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5376" w:h="3202" w:wrap="none" w:hAnchor="page" w:x="799" w:y="16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58"/>
          <w:szCs w:val="58"/>
        </w:rPr>
      </w:pPr>
      <w:r>
        <w:rPr>
          <w:rFonts w:ascii="Arial" w:eastAsia="Arial" w:hAnsi="Arial" w:cs="Arial"/>
          <w:color w:val="222021"/>
          <w:spacing w:val="0"/>
          <w:w w:val="100"/>
          <w:position w:val="0"/>
          <w:sz w:val="58"/>
          <w:szCs w:val="58"/>
          <w:shd w:val="clear" w:color="auto" w:fill="auto"/>
          <w:lang w:val="pt-BR" w:eastAsia="pt-BR" w:bidi="pt-BR"/>
        </w:rPr>
        <w:t>RELATÓRIO</w:t>
      </w:r>
    </w:p>
    <w:p>
      <w:pPr>
        <w:pStyle w:val="Style5"/>
        <w:keepNext/>
        <w:keepLines/>
        <w:framePr w:w="5376" w:h="3202" w:wrap="none" w:hAnchor="page" w:x="799" w:y="1657"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0" w:name="bookmark0"/>
      <w:bookmarkStart w:id="1" w:name="bookmark1"/>
      <w:r>
        <w:rPr>
          <w:spacing w:val="0"/>
          <w:w w:val="100"/>
          <w:position w:val="0"/>
          <w:shd w:val="clear" w:color="auto" w:fill="auto"/>
          <w:lang w:val="pt-BR" w:eastAsia="pt-BR" w:bidi="pt-BR"/>
        </w:rPr>
        <w:t>GERENCIAL</w:t>
      </w:r>
      <w:bookmarkEnd w:id="0"/>
      <w:bookmarkEnd w:id="1"/>
    </w:p>
    <w:p>
      <w:pPr>
        <w:pStyle w:val="Style7"/>
        <w:keepNext/>
        <w:keepLines/>
        <w:framePr w:w="5376" w:h="3202" w:wrap="none" w:hAnchor="page" w:x="799" w:y="1657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JUNHO/2024</w:t>
      </w:r>
      <w:bookmarkEnd w:id="2"/>
      <w:bookmarkEnd w:id="3"/>
    </w:p>
    <w:p>
      <w:pPr>
        <w:pStyle w:val="Style2"/>
        <w:keepNext w:val="0"/>
        <w:keepLines w:val="0"/>
        <w:framePr w:w="4051" w:h="4507" w:wrap="none" w:hAnchor="page" w:x="691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560"/>
          <w:szCs w:val="560"/>
        </w:rPr>
      </w:pPr>
      <w:r>
        <w:rPr>
          <w:rFonts w:ascii="Arial" w:eastAsia="Arial" w:hAnsi="Arial" w:cs="Arial"/>
          <w:color w:val="242C3E"/>
          <w:spacing w:val="0"/>
          <w:w w:val="100"/>
          <w:position w:val="0"/>
          <w:sz w:val="560"/>
          <w:szCs w:val="560"/>
          <w:shd w:val="clear" w:color="auto" w:fill="auto"/>
          <w:lang w:val="pt-BR" w:eastAsia="pt-BR" w:bidi="pt-BR"/>
        </w:rPr>
        <w:t>/</w:t>
      </w:r>
    </w:p>
    <w:p>
      <w:pPr>
        <w:pStyle w:val="Style10"/>
        <w:keepNext w:val="0"/>
        <w:keepLines w:val="0"/>
        <w:framePr w:w="1373" w:h="437" w:wrap="none" w:hAnchor="page" w:x="9770" w:y="152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 w:val="0"/>
          <w:bCs w:val="0"/>
          <w:color w:val="4C736F"/>
          <w:spacing w:val="0"/>
          <w:w w:val="100"/>
          <w:position w:val="0"/>
          <w:sz w:val="16"/>
          <w:szCs w:val="16"/>
          <w:shd w:val="clear" w:color="auto" w:fill="auto"/>
          <w:lang w:val="en-US" w:eastAsia="en-US" w:bidi="en-US"/>
        </w:rPr>
        <w:t xml:space="preserve">I </w:t>
      </w:r>
      <w:r>
        <w:rPr>
          <w:rFonts w:ascii="Times New Roman" w:eastAsia="Times New Roman" w:hAnsi="Times New Roman" w:cs="Times New Roman"/>
          <w:b w:val="0"/>
          <w:bCs w:val="0"/>
          <w:color w:val="4C736F"/>
          <w:spacing w:val="0"/>
          <w:w w:val="100"/>
          <w:position w:val="0"/>
          <w:sz w:val="16"/>
          <w:szCs w:val="16"/>
          <w:shd w:val="clear" w:color="auto" w:fill="auto"/>
          <w:lang w:val="pt-BR" w:eastAsia="pt-BR" w:bidi="pt-BR"/>
        </w:rPr>
        <w:t>Rede Hemo</w:t>
      </w:r>
    </w:p>
    <w:p>
      <w:pPr>
        <w:pStyle w:val="Style10"/>
        <w:keepNext w:val="0"/>
        <w:keepLines w:val="0"/>
        <w:framePr w:w="1373" w:h="437" w:wrap="none" w:hAnchor="page" w:x="9770" w:y="152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 w:val="0"/>
          <w:bCs w:val="0"/>
          <w:color w:val="4C736F"/>
          <w:spacing w:val="0"/>
          <w:w w:val="100"/>
          <w:position w:val="0"/>
          <w:sz w:val="16"/>
          <w:szCs w:val="16"/>
          <w:shd w:val="clear" w:color="auto" w:fill="auto"/>
          <w:lang w:val="pt-BR" w:eastAsia="pt-BR" w:bidi="pt-BR"/>
        </w:rPr>
        <w:t>I Pública de Goiás</w:t>
      </w:r>
    </w:p>
    <w:p>
      <w:pPr>
        <w:pStyle w:val="Style10"/>
        <w:keepNext w:val="0"/>
        <w:keepLines w:val="0"/>
        <w:framePr w:w="4061" w:h="235" w:wrap="none" w:hAnchor="page" w:x="348" w:y="16561"/>
        <w:widowControl w:val="0"/>
        <w:pBdr>
          <w:top w:val="single" w:sz="0" w:space="0" w:color="EF3536"/>
          <w:left w:val="single" w:sz="0" w:space="0" w:color="EF3536"/>
          <w:bottom w:val="single" w:sz="0" w:space="0" w:color="EF3536"/>
          <w:right w:val="single" w:sz="0" w:space="0" w:color="EF3536"/>
        </w:pBdr>
        <w:shd w:val="clear" w:color="auto" w:fill="EF3536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ADADAD"/>
          <w:spacing w:val="0"/>
          <w:w w:val="100"/>
          <w:position w:val="0"/>
          <w:sz w:val="17"/>
          <w:szCs w:val="17"/>
          <w:shd w:val="clear" w:color="auto" w:fill="auto"/>
          <w:lang w:val="pt-BR" w:eastAsia="pt-BR" w:bidi="pt-BR"/>
        </w:rPr>
        <w:t>IDTECH/NIT 2ab02845b1c166ddf6a20a96005fe80c</w:t>
      </w:r>
    </w:p>
    <w:p>
      <w:pPr>
        <w:widowControl w:val="0"/>
        <w:spacing w:line="360" w:lineRule="exact"/>
      </w:pPr>
      <w:r>
        <w:drawing>
          <wp:anchor distT="0" distB="115570" distL="0" distR="926465" simplePos="0" relativeHeight="62914690" behindDoc="1" locked="0" layoutInCell="1" allowOverlap="1">
            <wp:simplePos x="0" y="0"/>
            <wp:positionH relativeFrom="page">
              <wp:posOffset>80010</wp:posOffset>
            </wp:positionH>
            <wp:positionV relativeFrom="margin">
              <wp:posOffset>4617720</wp:posOffset>
            </wp:positionV>
            <wp:extent cx="6071870" cy="593153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071870" cy="59315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6191250</wp:posOffset>
            </wp:positionH>
            <wp:positionV relativeFrom="margin">
              <wp:posOffset>5227320</wp:posOffset>
            </wp:positionV>
            <wp:extent cx="1432560" cy="413893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432560" cy="41389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9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113" w:h="17332"/>
          <w:pgMar w:top="168" w:left="126" w:right="112" w:bottom="168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before="59" w:after="5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headerReference w:type="default" r:id="rId9"/>
          <w:footerReference w:type="default" r:id="rId10"/>
          <w:headerReference w:type="even" r:id="rId11"/>
          <w:footerReference w:type="even" r:id="rId12"/>
          <w:footnotePr>
            <w:pos w:val="pageBottom"/>
            <w:numFmt w:val="decimal"/>
            <w:numRestart w:val="continuous"/>
          </w:footnotePr>
          <w:pgSz w:w="12113" w:h="17332"/>
          <w:pgMar w:top="1658" w:left="1038" w:right="1077" w:bottom="1437" w:header="0" w:footer="3" w:gutter="0"/>
          <w:cols w:space="720"/>
          <w:noEndnote/>
          <w:rtlGutter w:val="0"/>
          <w:docGrid w:linePitch="360"/>
        </w:sectPr>
      </w:pPr>
    </w:p>
    <w:p>
      <w:pPr>
        <w:pStyle w:val="Style2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 w:after="58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 xml:space="preserve">UNIVERSO DE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t-BR" w:eastAsia="pt-BR" w:bidi="pt-BR"/>
        </w:rPr>
        <w:t>AÇÃO</w:t>
      </w:r>
    </w:p>
    <w:p>
      <w:pPr>
        <w:pStyle w:val="Style3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drawing>
          <wp:anchor distT="0" distB="1676400" distL="397510" distR="114935" simplePos="0" relativeHeight="125829378" behindDoc="0" locked="0" layoutInCell="1" allowOverlap="1">
            <wp:simplePos x="0" y="0"/>
            <wp:positionH relativeFrom="page">
              <wp:posOffset>1024255</wp:posOffset>
            </wp:positionH>
            <wp:positionV relativeFrom="paragraph">
              <wp:posOffset>1803400</wp:posOffset>
            </wp:positionV>
            <wp:extent cx="438785" cy="420370"/>
            <wp:wrapSquare wrapText="right"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438785" cy="4203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670050" distB="635" distL="114300" distR="455930" simplePos="0" relativeHeight="125829379" behindDoc="0" locked="0" layoutInCell="1" allowOverlap="1">
            <wp:simplePos x="0" y="0"/>
            <wp:positionH relativeFrom="page">
              <wp:posOffset>741045</wp:posOffset>
            </wp:positionH>
            <wp:positionV relativeFrom="paragraph">
              <wp:posOffset>3473450</wp:posOffset>
            </wp:positionV>
            <wp:extent cx="377825" cy="426720"/>
            <wp:wrapSquare wrapText="right"/>
            <wp:docPr id="41" name="Shape 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377825" cy="4267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4267835</wp:posOffset>
            </wp:positionH>
            <wp:positionV relativeFrom="paragraph">
              <wp:posOffset>1714500</wp:posOffset>
            </wp:positionV>
            <wp:extent cx="2487295" cy="2480945"/>
            <wp:wrapSquare wrapText="left"/>
            <wp:docPr id="43" name="Shape 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2487295" cy="248094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t-BR" w:eastAsia="pt-BR" w:bidi="pt-BR"/>
        </w:rPr>
        <w:t>UNIDADES ASSISTIDAS POR MODALIDADE</w:t>
      </w:r>
      <w:bookmarkEnd w:id="6"/>
      <w:bookmarkEnd w:id="7"/>
    </w:p>
    <w:tbl>
      <w:tblPr>
        <w:tblOverlap w:val="never"/>
        <w:jc w:val="center"/>
        <w:tblLayout w:type="fixed"/>
      </w:tblPr>
      <w:tblGrid>
        <w:gridCol w:w="3192"/>
        <w:gridCol w:w="1642"/>
        <w:gridCol w:w="1560"/>
        <w:gridCol w:w="1992"/>
        <w:gridCol w:w="1430"/>
      </w:tblGrid>
      <w:tr>
        <w:trPr>
          <w:trHeight w:val="52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E1EE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UNIDADE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1EE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PÚBLICA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1EE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PRIVADA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1EE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FILANTRÓPICA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E1EE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TOTAL</w:t>
            </w:r>
          </w:p>
        </w:tc>
      </w:tr>
      <w:tr>
        <w:trPr>
          <w:trHeight w:val="485" w:hRule="exact"/>
        </w:trPr>
        <w:tc>
          <w:tcPr>
            <w:vMerge/>
            <w:tcBorders>
              <w:left w:val="single" w:sz="4"/>
            </w:tcBorders>
            <w:shd w:val="clear" w:color="auto" w:fill="E1EEDA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E1EE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Sylfaen" w:eastAsia="Sylfaen" w:hAnsi="Sylfaen" w:cs="Sylfae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156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1EE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Sylfaen" w:eastAsia="Sylfaen" w:hAnsi="Sylfaen" w:cs="Sylfae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t-BR" w:eastAsia="pt-BR" w:bidi="pt-BR"/>
              </w:rPr>
              <w:t>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1EE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Sylfaen" w:eastAsia="Sylfaen" w:hAnsi="Sylfaen" w:cs="Sylfae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t-BR" w:eastAsia="pt-BR" w:bidi="pt-BR"/>
              </w:rPr>
              <w:t>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1EE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Sylfaen" w:eastAsia="Sylfaen" w:hAnsi="Sylfaen" w:cs="Sylfae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t-BR" w:eastAsia="pt-BR" w:bidi="pt-BR"/>
              </w:rPr>
              <w:t>223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1EE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Sylfaen" w:eastAsia="Sylfaen" w:hAnsi="Sylfaen" w:cs="Sylfae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%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1EE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Sylfaen" w:eastAsia="Sylfaen" w:hAnsi="Sylfaen" w:cs="Sylfae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70,0%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1EE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Sylfaen" w:eastAsia="Sylfaen" w:hAnsi="Sylfaen" w:cs="Sylfae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t-BR" w:eastAsia="pt-BR" w:bidi="pt-BR"/>
              </w:rPr>
              <w:t>25,0%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1EE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Sylfaen" w:eastAsia="Sylfaen" w:hAnsi="Sylfaen" w:cs="Sylfae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t-BR" w:eastAsia="pt-BR" w:bidi="pt-BR"/>
              </w:rPr>
              <w:t>5,0%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959" w:line="1" w:lineRule="exact"/>
      </w:pP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300" w:line="269" w:lineRule="auto"/>
        <w:ind w:left="0" w:right="0" w:firstLine="0"/>
        <w:jc w:val="center"/>
      </w:pPr>
      <w:r>
        <mc:AlternateContent>
          <mc:Choice Requires="wps">
            <w:drawing>
              <wp:anchor distT="0" distB="484505" distL="775970" distR="998220" simplePos="0" relativeHeight="125829381" behindDoc="0" locked="0" layoutInCell="1" allowOverlap="1">
                <wp:simplePos x="0" y="0"/>
                <wp:positionH relativeFrom="page">
                  <wp:posOffset>1689735</wp:posOffset>
                </wp:positionH>
                <wp:positionV relativeFrom="paragraph">
                  <wp:posOffset>698500</wp:posOffset>
                </wp:positionV>
                <wp:extent cx="557530" cy="170815"/>
                <wp:wrapTopAndBottom/>
                <wp:docPr id="45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5753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pt-BR" w:eastAsia="pt-BR" w:bidi="pt-BR"/>
                              </w:rPr>
                              <w:t>PRIVADA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133.05000000000001pt;margin-top:55.pt;width:43.899999999999999pt;height:13.449999999999999pt;z-index:-125829372;mso-wrap-distance-left:61.100000000000001pt;mso-wrap-distance-right:78.599999999999994pt;mso-wrap-distance-bottom:38.149999999999999pt;mso-position-horizontal-relative:page" filled="f" stroked="f">
                <v:textbox inset="0,0,0,0">
                  <w:txbxContent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pt-BR" w:eastAsia="pt-BR" w:bidi="pt-BR"/>
                        </w:rPr>
                        <w:t>PRIVADA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277495" distB="0" distL="114300" distR="1793875" simplePos="0" relativeHeight="125829383" behindDoc="0" locked="0" layoutInCell="1" allowOverlap="1">
            <wp:simplePos x="0" y="0"/>
            <wp:positionH relativeFrom="page">
              <wp:posOffset>1028065</wp:posOffset>
            </wp:positionH>
            <wp:positionV relativeFrom="paragraph">
              <wp:posOffset>975995</wp:posOffset>
            </wp:positionV>
            <wp:extent cx="426720" cy="377825"/>
            <wp:wrapTopAndBottom/>
            <wp:docPr id="47" name="Shape 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426720" cy="37782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1686560</wp:posOffset>
                </wp:positionH>
                <wp:positionV relativeFrom="paragraph">
                  <wp:posOffset>994410</wp:posOffset>
                </wp:positionV>
                <wp:extent cx="1444625" cy="170815"/>
                <wp:wrapNone/>
                <wp:docPr id="49" name="Shape 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4462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pt-BR" w:eastAsia="pt-BR" w:bidi="pt-BR"/>
                              </w:rPr>
                              <w:t>Atende 25% das unidades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132.80000000000001pt;margin-top:78.299999999999997pt;width:113.75pt;height:13.44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pt-BR" w:eastAsia="pt-BR" w:bidi="pt-BR"/>
                        </w:rPr>
                        <w:t>Atende 25% das unidades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Atende 70%</w:t>
        <w:br/>
        <w:t>das</w:t>
        <w:br/>
        <w:t>unidades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300" w:after="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t-BR" w:eastAsia="pt-BR" w:bidi="pt-BR"/>
        </w:rPr>
        <w:t>FILANTRÓPICA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1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Atende 5% das unidades</w:t>
      </w:r>
    </w:p>
    <w:p>
      <w:pPr>
        <w:pStyle w:val="Style2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 w:after="38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t-BR" w:eastAsia="pt-BR" w:bidi="pt-BR"/>
        </w:rPr>
        <w:t>DADOS ESTATÍSTICOS</w:t>
      </w:r>
    </w:p>
    <w:tbl>
      <w:tblPr>
        <w:tblOverlap w:val="never"/>
        <w:jc w:val="center"/>
        <w:tblLayout w:type="fixed"/>
      </w:tblPr>
      <w:tblGrid>
        <w:gridCol w:w="4488"/>
        <w:gridCol w:w="1435"/>
        <w:gridCol w:w="1411"/>
        <w:gridCol w:w="1411"/>
        <w:gridCol w:w="1253"/>
      </w:tblGrid>
      <w:tr>
        <w:trPr>
          <w:trHeight w:val="830" w:hRule="exact"/>
        </w:trPr>
        <w:tc>
          <w:tcPr>
            <w:tcBorders>
              <w:top w:val="single" w:sz="4"/>
              <w:left w:val="single" w:sz="4"/>
            </w:tcBorders>
            <w:shd w:val="clear" w:color="auto" w:fill="943634"/>
            <w:vAlign w:val="center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3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1. </w:t>
            </w:r>
            <w:r>
              <w:rPr>
                <w:rFonts w:ascii="Cambria" w:eastAsia="Cambria" w:hAnsi="Cambria" w:cs="Cambria"/>
                <w:color w:val="FFFFFF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COLETA DE SANGUE DE DOADORES</w:t>
            </w:r>
          </w:p>
        </w:tc>
        <w:tc>
          <w:tcPr>
            <w:tcBorders>
              <w:top w:val="single" w:sz="4"/>
            </w:tcBorders>
            <w:shd w:val="clear" w:color="auto" w:fill="943634"/>
            <w:vAlign w:val="center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UNIDADE</w:t>
            </w:r>
          </w:p>
        </w:tc>
        <w:tc>
          <w:tcPr>
            <w:tcBorders>
              <w:top w:val="single" w:sz="4"/>
            </w:tcBorders>
            <w:shd w:val="clear" w:color="auto" w:fill="943634"/>
            <w:vAlign w:val="center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16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META</w:t>
            </w:r>
          </w:p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(7° ao 12° mês)</w:t>
            </w:r>
          </w:p>
        </w:tc>
        <w:tc>
          <w:tcPr>
            <w:tcBorders>
              <w:top w:val="single" w:sz="4"/>
            </w:tcBorders>
            <w:shd w:val="clear" w:color="auto" w:fill="943634"/>
            <w:vAlign w:val="center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PRODUÇÃO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943634"/>
            <w:vAlign w:val="center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color w:val="FFFFFF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pt-BR" w:eastAsia="pt-BR" w:bidi="pt-BR"/>
              </w:rPr>
              <w:t>PERCENTUAL</w:t>
            </w:r>
          </w:p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color w:val="FFFFFF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pt-BR" w:eastAsia="pt-BR" w:bidi="pt-BR"/>
              </w:rPr>
              <w:t>DE ALCANCE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Bolsas de Sangue Total Coletadas de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Doadores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Bolsas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coletadas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4.268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5.664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943634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133%</w:t>
            </w: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Coleta por Aférese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Bolsas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coletadas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943634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155%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Hemocomponentes Produzidos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Produção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9.816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13.237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943634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135%</w:t>
            </w:r>
          </w:p>
        </w:tc>
      </w:tr>
      <w:tr>
        <w:trPr>
          <w:trHeight w:val="432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943634"/>
            <w:vAlign w:val="center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360"/>
              <w:jc w:val="both"/>
              <w:rPr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2. ASSISTÊNCIA LABORATORIAL E HEMOTERÁPICA</w:t>
            </w:r>
          </w:p>
        </w:tc>
        <w:tc>
          <w:tcPr>
            <w:tcBorders>
              <w:top w:val="single" w:sz="4"/>
            </w:tcBorders>
            <w:shd w:val="clear" w:color="auto" w:fill="943634"/>
            <w:vAlign w:val="center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UNIDADE</w:t>
            </w:r>
          </w:p>
        </w:tc>
        <w:tc>
          <w:tcPr>
            <w:tcBorders>
              <w:top w:val="single" w:sz="4"/>
            </w:tcBorders>
            <w:shd w:val="clear" w:color="auto" w:fill="943634"/>
            <w:vAlign w:val="center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META</w:t>
            </w:r>
          </w:p>
        </w:tc>
        <w:tc>
          <w:tcPr>
            <w:tcBorders>
              <w:top w:val="single" w:sz="4"/>
            </w:tcBorders>
            <w:shd w:val="clear" w:color="auto" w:fill="943634"/>
            <w:vAlign w:val="center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PRODUÇÃO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943634"/>
            <w:vAlign w:val="center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color w:val="FFFFFF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pt-BR" w:eastAsia="pt-BR" w:bidi="pt-BR"/>
              </w:rPr>
              <w:t>PERCENTUAL DE ALCANCE</w:t>
            </w:r>
          </w:p>
        </w:tc>
      </w:tr>
      <w:tr>
        <w:trPr>
          <w:trHeight w:val="156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CE9DA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Exames Imunohematológicos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(Pesquisa de Hemoglobina S; Exames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Imunohematológicos em doador de sangue; Fenotipagem de Sistema RH-Hr e Kell; Teste de Fenotipagem K, FYA, JYA, JKB em gel).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Exames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11.946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15.801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943634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132%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493"/>
        <w:gridCol w:w="1430"/>
        <w:gridCol w:w="1411"/>
        <w:gridCol w:w="1411"/>
        <w:gridCol w:w="1253"/>
      </w:tblGrid>
      <w:tr>
        <w:trPr>
          <w:trHeight w:val="960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Identificação de Anticorpos Irregulares.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Exames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Atender à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demanda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100% da demanda atendida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64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943634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100%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Exames Sorológicos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(Sorologia I e II de doadores)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Exames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5.533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7.288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943634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132%</w:t>
            </w:r>
          </w:p>
        </w:tc>
      </w:tr>
      <w:tr>
        <w:trPr>
          <w:trHeight w:val="845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Procedimentos Especiais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(Coleta de sangue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 xml:space="preserve">para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exames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 xml:space="preserve">de histocompatibilidade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[medula óssea])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Procedimentos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424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515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943634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121%</w:t>
            </w:r>
          </w:p>
        </w:tc>
      </w:tr>
      <w:tr>
        <w:trPr>
          <w:trHeight w:val="2458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Procedimentos Especiais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(Deleucotização de Concentrado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 xml:space="preserve">de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Hemácias; Deleucotização de concentrado de plaquetas; Identificação de anticorpos séricos irregulares com painel de hemácias; Irradiação de sangue e componentes destinados à transfusão, Preparo e distribuição de componentes lavados; Preparo e distribuição componentes aliquotados)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Procedimentos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Atender à demanda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1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100% da demanda atendida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1.837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943634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100%</w:t>
            </w:r>
          </w:p>
        </w:tc>
      </w:tr>
      <w:tr>
        <w:trPr>
          <w:trHeight w:val="1152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Medicina Transfusional - Hospitalar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(Exames Pré-Transfusionais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 xml:space="preserve">I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e II)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Exames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Atender à demanda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18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100% da demanda atendida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3124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943634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100%</w:t>
            </w:r>
          </w:p>
        </w:tc>
      </w:tr>
      <w:tr>
        <w:trPr>
          <w:trHeight w:val="1536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Medicina Transfusional - Hospitalar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Distribuição de concentrado de hemácias, concentrado de plaquetas, crioprecipitado, concentrado de plaquetas por aférese, plasma fresco e plasma isento de crioprecipitado; Aférese terapêutica)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Medicina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Transfusional hospitar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Atender à demanda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1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100% da demanda atendida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6.806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943634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100%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94363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  <w:right w:val="single" w:sz="4"/>
            </w:tcBorders>
            <w:shd w:val="clear" w:color="auto" w:fill="EC7C3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943634"/>
            <w:vAlign w:val="top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64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 xml:space="preserve">3. ASSISTÊNCIA </w:t>
            </w:r>
            <w:r>
              <w:rPr>
                <w:rFonts w:ascii="Cambria" w:eastAsia="Cambria" w:hAnsi="Cambria" w:cs="Cambria"/>
                <w:color w:val="FFFFFF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en-US" w:eastAsia="en-US" w:bidi="en-US"/>
              </w:rPr>
              <w:t xml:space="preserve">AMBULATORIAL </w:t>
            </w:r>
            <w:r>
              <w:rPr>
                <w:rFonts w:ascii="Cambria" w:eastAsia="Cambria" w:hAnsi="Cambria" w:cs="Cambria"/>
                <w:color w:val="FFFFFF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(EXAMES, PROCEDIMENTOS E PRODUÇÃO)</w:t>
            </w:r>
          </w:p>
        </w:tc>
        <w:tc>
          <w:tcPr>
            <w:tcBorders>
              <w:top w:val="single" w:sz="4"/>
            </w:tcBorders>
            <w:shd w:val="clear" w:color="auto" w:fill="943634"/>
            <w:vAlign w:val="center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UNIDADE</w:t>
            </w:r>
          </w:p>
        </w:tc>
        <w:tc>
          <w:tcPr>
            <w:tcBorders>
              <w:top w:val="single" w:sz="4"/>
            </w:tcBorders>
            <w:shd w:val="clear" w:color="auto" w:fill="943634"/>
            <w:vAlign w:val="center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META</w:t>
            </w:r>
          </w:p>
        </w:tc>
        <w:tc>
          <w:tcPr>
            <w:tcBorders>
              <w:top w:val="single" w:sz="4"/>
            </w:tcBorders>
            <w:shd w:val="clear" w:color="auto" w:fill="943634"/>
            <w:vAlign w:val="center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PRODUÇÃO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943634"/>
            <w:vAlign w:val="center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color w:val="FFFFFF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pt-BR" w:eastAsia="pt-BR" w:bidi="pt-BR"/>
              </w:rPr>
              <w:t>PERCENTUAL DE ALCANCE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Clínica Hematológica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(leito dia)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943634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81%</w:t>
            </w:r>
          </w:p>
        </w:tc>
      </w:tr>
      <w:tr>
        <w:trPr>
          <w:trHeight w:val="1152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80" w:right="0" w:hanging="180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Consultas Médicas Ofertadas Hemocentro Coordenador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Consultas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856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14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Ofertadas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602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Realizadas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943634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143%</w:t>
            </w:r>
          </w:p>
        </w:tc>
      </w:tr>
      <w:tr>
        <w:trPr>
          <w:trHeight w:val="1147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Consultas Médicas Ofertadas Hemocentros Regionais (Rio Verde)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Consultas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136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14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Ofertadas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72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Realizada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943634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209%</w:t>
            </w:r>
          </w:p>
        </w:tc>
      </w:tr>
      <w:tr>
        <w:trPr>
          <w:trHeight w:val="1152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hanging="70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Consultas Multiprofissionais Ofertadas - Hemocentro Coordenador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Consultas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21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1.240 Ofertada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1.068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Realizada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943634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124%</w:t>
            </w:r>
          </w:p>
        </w:tc>
      </w:tr>
      <w:tr>
        <w:trPr>
          <w:trHeight w:val="116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0" w:right="0" w:hanging="22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Consultas Multiprofissionais Ofertadas - Hemocentros Regionais (Rio Verde)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Consultas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45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CE9DA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1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136 Ofertada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71 Realizada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943634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302%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488"/>
        <w:gridCol w:w="1435"/>
        <w:gridCol w:w="1411"/>
        <w:gridCol w:w="1411"/>
        <w:gridCol w:w="1253"/>
      </w:tblGrid>
      <w:tr>
        <w:trPr>
          <w:trHeight w:val="2006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Assistência Ambulatorial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(Aplicação de pró-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 xml:space="preserve">coagulantes e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medicamentos em pacientes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 xml:space="preserve">com coagulopatias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hereditárias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 xml:space="preserve">e/ou hemoglobinopatias;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Exames pré-transfusioinais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 xml:space="preserve">I e II;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Transfusão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 xml:space="preserve">de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Concentrado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 xml:space="preserve">de plaquetas,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concentrado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 xml:space="preserve">de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hemácias,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 xml:space="preserve">crioprecipitado e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concentrado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 xml:space="preserve">de plasma fresco; Sangria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terapêutica)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Produ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pt-BR" w:eastAsia="pt-BR" w:bidi="pt-BR"/>
              </w:rPr>
              <w:t>çã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Atender à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demanda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1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100% da demanda atendida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282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943634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100%</w:t>
            </w:r>
          </w:p>
        </w:tc>
      </w:tr>
      <w:tr>
        <w:trPr>
          <w:trHeight w:val="2443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Exames Hematológicos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Coagulação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(Dosagem de fator IX, VIII, fibrinogênio e VIII [inibidor]; Determinação de tempo de determinação de tromboplastinaparcial [TTPA], Determinação de tempo de determinação de protombina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 xml:space="preserve">[TAP];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Hemograma/ Dosagem de fator IX [inibidor]; Tempo de Trombina; Teste de atividade do Cofator da ristocetina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hanging="7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[VWF:Rca]; Dosagem do fator de von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 xml:space="preserve">Wilebrand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[VWF:a G]).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Exames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697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943634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199%</w:t>
            </w:r>
          </w:p>
        </w:tc>
      </w:tr>
      <w:tr>
        <w:trPr>
          <w:trHeight w:val="1267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Testes Laboratoriais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(Sorologia para possível doaor de órgãos) Sifilis, Chagas, HbsAg, Anti- HBC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pt-BR" w:eastAsia="pt-BR" w:bidi="pt-BR"/>
              </w:rPr>
              <w:t>(IgM/IgG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), Anti-HCV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pt-BR" w:eastAsia="pt-BR" w:bidi="pt-BR"/>
              </w:rPr>
              <w:t xml:space="preserve">(IgM/IgG),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Anti-HIV, Anti- HBS, Citomegalovírus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pt-BR" w:eastAsia="pt-BR" w:bidi="pt-BR"/>
              </w:rPr>
              <w:t xml:space="preserve">(IgM/IgG),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 xml:space="preserve">Epistein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Barr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pt-BR" w:eastAsia="pt-BR" w:bidi="pt-BR"/>
              </w:rPr>
              <w:t xml:space="preserve">(IgM/IgG),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Toxoplasmose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pt-BR" w:eastAsia="pt-BR" w:bidi="pt-BR"/>
              </w:rPr>
              <w:t>(IgM/IgG).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Exames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Atender à demanda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1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100% da demanda atendida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943634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100%</w:t>
            </w:r>
          </w:p>
        </w:tc>
      </w:tr>
      <w:tr>
        <w:trPr>
          <w:trHeight w:val="1315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Testes Laboratoriais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Imunohematologia para possível doador de órgãos (Determinação direta e reversa do grupo ABO, pesquisa de fator Rh inclui D Fraco)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Exames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Atender à demanda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1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100% da demanda atendida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943634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100%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943634"/>
            <w:vAlign w:val="center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64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5. INDICADORES DE QUALIDADE DOS HEMOCOMPONENTES PRODUZIDOS</w:t>
            </w:r>
          </w:p>
        </w:tc>
        <w:tc>
          <w:tcPr>
            <w:tcBorders>
              <w:top w:val="single" w:sz="4"/>
            </w:tcBorders>
            <w:shd w:val="clear" w:color="auto" w:fill="943634"/>
            <w:vAlign w:val="center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UNIDADE</w:t>
            </w:r>
          </w:p>
        </w:tc>
        <w:tc>
          <w:tcPr>
            <w:tcBorders>
              <w:top w:val="single" w:sz="4"/>
            </w:tcBorders>
            <w:shd w:val="clear" w:color="auto" w:fill="943634"/>
            <w:vAlign w:val="center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FFFFFF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META</w:t>
            </w:r>
          </w:p>
        </w:tc>
        <w:tc>
          <w:tcPr>
            <w:tcBorders>
              <w:top w:val="single" w:sz="4"/>
            </w:tcBorders>
            <w:shd w:val="clear" w:color="auto" w:fill="943634"/>
            <w:vAlign w:val="center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color w:val="FFFFFF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pt-BR" w:eastAsia="pt-BR" w:bidi="pt-BR"/>
              </w:rPr>
              <w:t>PRODUÇÃO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943634"/>
            <w:vAlign w:val="center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color w:val="FFFFFF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pt-BR" w:eastAsia="pt-BR" w:bidi="pt-BR"/>
              </w:rPr>
              <w:t>PERCENTUAL</w:t>
            </w:r>
          </w:p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color w:val="FFFFFF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pt-BR" w:eastAsia="pt-BR" w:bidi="pt-BR"/>
              </w:rPr>
              <w:t>DE ALCANCE</w:t>
            </w:r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Qualidade de hemocomponentes - Concentrado de hemácias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Produção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&gt;90%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97%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943634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108%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Qualidade de hemocomponentes - Concentrado de Hemácias Desleucotizadas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Produção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&gt;90%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90%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943634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100%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Qualidade de hemocomponentes - Concentrados de Plaquetas Randômicas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Produção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&gt;90%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99%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943634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110%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Qualidade de hemocomponentes - Concentrados de Plaquetas por Aférese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Produção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&gt;90%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100%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943634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111%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Qualidade de hemocomponentes - Concentrados de Plasma Fresco Congelado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Produção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&gt;90%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100%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943634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111%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Qualidade de hemocomponentes - Crioprecipitado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Produção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&gt;90%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100%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943634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111%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94363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94363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94363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94363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94363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Tempo médio de atendimento ao paciente (tempo médio de espera para realização de consultas e procedimentos)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Atendimento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&lt;45minutos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00:06:15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minutos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100%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Atendido</w:t>
            </w:r>
          </w:p>
        </w:tc>
      </w:tr>
      <w:tr>
        <w:trPr>
          <w:trHeight w:val="379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94363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2113" w:h="17332"/>
          <w:pgMar w:top="1658" w:left="1038" w:right="1077" w:bottom="1437" w:header="0" w:footer="3" w:gutter="0"/>
          <w:cols w:space="720"/>
          <w:noEndnote/>
          <w:rtlGutter w:val="0"/>
          <w:docGrid w:linePitch="360"/>
        </w:sectPr>
      </w:pPr>
    </w:p>
    <w:p>
      <w:pPr>
        <w:pStyle w:val="Style28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after="680" w:line="240" w:lineRule="auto"/>
        <w:ind w:left="0" w:right="0" w:firstLine="0"/>
        <w:jc w:val="both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</w:rPr>
        <w:t>INDICADORES DE DESEMPENHO</w:t>
      </w:r>
      <w:bookmarkEnd w:id="8"/>
      <w:bookmarkEnd w:id="9"/>
    </w:p>
    <w:tbl>
      <w:tblPr>
        <w:tblOverlap w:val="never"/>
        <w:jc w:val="center"/>
        <w:tblLayout w:type="fixed"/>
      </w:tblPr>
      <w:tblGrid>
        <w:gridCol w:w="2098"/>
        <w:gridCol w:w="2976"/>
        <w:gridCol w:w="3077"/>
        <w:gridCol w:w="845"/>
        <w:gridCol w:w="701"/>
      </w:tblGrid>
      <w:tr>
        <w:trPr>
          <w:trHeight w:val="667" w:hRule="exact"/>
        </w:trPr>
        <w:tc>
          <w:tcPr>
            <w:tcBorders/>
            <w:shd w:val="clear" w:color="auto" w:fill="943634"/>
            <w:vAlign w:val="center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Indicadores de</w:t>
            </w:r>
          </w:p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Desempenho</w:t>
            </w:r>
          </w:p>
        </w:tc>
        <w:tc>
          <w:tcPr>
            <w:tcBorders/>
            <w:shd w:val="clear" w:color="auto" w:fill="943634"/>
            <w:vAlign w:val="center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Descrição</w:t>
            </w:r>
          </w:p>
        </w:tc>
        <w:tc>
          <w:tcPr>
            <w:tcBorders/>
            <w:shd w:val="clear" w:color="auto" w:fill="943634"/>
            <w:vAlign w:val="center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Memória de</w:t>
            </w:r>
          </w:p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Cálculo</w:t>
            </w:r>
          </w:p>
        </w:tc>
        <w:tc>
          <w:tcPr>
            <w:tcBorders/>
            <w:shd w:val="clear" w:color="auto" w:fill="943634"/>
            <w:vAlign w:val="center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Meta</w:t>
            </w:r>
          </w:p>
        </w:tc>
        <w:tc>
          <w:tcPr>
            <w:tcBorders/>
            <w:shd w:val="clear" w:color="auto" w:fill="943634"/>
            <w:vAlign w:val="center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%</w:t>
            </w:r>
          </w:p>
        </w:tc>
      </w:tr>
      <w:tr>
        <w:trPr>
          <w:trHeight w:val="1066" w:hRule="exact"/>
        </w:trPr>
        <w:tc>
          <w:tcPr>
            <w:tcBorders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 xml:space="preserve">Solicitações externas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de Hemocomponentes</w:t>
            </w:r>
          </w:p>
        </w:tc>
        <w:tc>
          <w:tcPr>
            <w:tcBorders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34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Representa a proporção (%) de solicitações externas de hemocomponentes atendidas.</w:t>
            </w:r>
          </w:p>
        </w:tc>
        <w:tc>
          <w:tcPr>
            <w:tcBorders>
              <w:left w:val="single" w:sz="4"/>
            </w:tcBorders>
            <w:shd w:val="clear" w:color="auto" w:fill="FCE9DA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(N° total de solicitações externas de hemocomponentes atendidos / N° total de solicitações externas de hemocomponentes) x 100</w:t>
            </w:r>
          </w:p>
        </w:tc>
        <w:tc>
          <w:tcPr>
            <w:tcBorders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&gt;= 95%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943634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pt-BR" w:eastAsia="pt-BR" w:bidi="pt-BR"/>
              </w:rPr>
              <w:t>96%</w:t>
            </w:r>
          </w:p>
        </w:tc>
      </w:tr>
      <w:tr>
        <w:trPr>
          <w:trHeight w:val="2208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Percentual de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 xml:space="preserve">cumprimentos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de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 xml:space="preserve">visitas técnico-administrativas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nos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serviços assistidos pelas unidades gerenciadas pelo parceiro privado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Consiste na realização de visitas técnicas/administrativas com intuito de verificar a conformidade de procedimentos e uso adequado dos hemocompoentes nos serviços assistidos pelas unidades, para as quais são fornecidos hemocomponentes.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(N° total de visitas realizadas nos serviços assistidos pelas unidades gerenciadas para os quais fornecem hemocomponentes / N° total de visitas programas mês para atender cronograma anual) x 100.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&gt;90%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943634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pt-BR" w:eastAsia="pt-BR" w:bidi="pt-BR"/>
              </w:rPr>
              <w:t>100%</w:t>
            </w:r>
          </w:p>
        </w:tc>
      </w:tr>
      <w:tr>
        <w:trPr>
          <w:trHeight w:val="1522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Taxa de Inaptidão Clínica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Representa o percentual de candidatos a doação de sangue considerados inptos na triagem Clinica em relação ao total de candidatos à doação de sangue.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(N° de candidatos à doação de sangue inaptos na triagem Clinica / N° total de candidatos à doação de sangue no período) x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&lt;19%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943634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pt-BR" w:eastAsia="pt-BR" w:bidi="pt-BR"/>
              </w:rPr>
              <w:t>12%</w:t>
            </w:r>
          </w:p>
        </w:tc>
      </w:tr>
      <w:tr>
        <w:trPr>
          <w:trHeight w:val="1949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Taxa de doações espontâneas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Representa o percentual de doações feitas por pessoas motivadas para manter o estoque de sangue do serviço de hemoterapia, decorrente de um ato de altruísmo, sem identificação do nome do possível receptor.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(N° de doadores de sangue espontâneos / N° Total de doadores de sangue no período) x 100.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&gt;70%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943634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pt-BR" w:eastAsia="pt-BR" w:bidi="pt-BR"/>
              </w:rPr>
              <w:t>95%</w:t>
            </w:r>
          </w:p>
        </w:tc>
      </w:tr>
      <w:tr>
        <w:trPr>
          <w:trHeight w:val="1272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Taxa de doador de repetição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Representa o percentual de doadores que realizaram duas ou mais doações de sangue em 12 meses.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(N° de doadores de sangue de repetição/ N° Total de doadores de sangue no período) x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&gt;46%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943634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pt-BR" w:eastAsia="pt-BR" w:bidi="pt-BR"/>
              </w:rPr>
              <w:t>35%</w:t>
            </w:r>
          </w:p>
        </w:tc>
      </w:tr>
      <w:tr>
        <w:trPr>
          <w:trHeight w:val="2035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Taxa de Doadores de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pt-BR" w:eastAsia="pt-BR" w:bidi="pt-BR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 xml:space="preserve"> vez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Representa o percentual de doadores de sangue que doaram pela primeira vez no serviço de hemoterapia no período avaliado.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(N° de doadores de sangue de 1a vez / N° Total de doadores de sangue no período) x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&gt;35%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943634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pt-BR" w:eastAsia="pt-BR" w:bidi="pt-BR"/>
              </w:rPr>
              <w:t>32%</w:t>
            </w:r>
          </w:p>
        </w:tc>
      </w:tr>
      <w:tr>
        <w:trPr>
          <w:trHeight w:val="1248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Tempo médio do processo de doação de sangue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Representa o tempo médio para que o doador complete todo o processo de doação de sangue total, desde o cadastro na recepção até a liberação da sala de coleta.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(Tempo total de atendimentos aos doadores no período / N° total doadores atendidos no período) x 100.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&lt;60min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943634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pt-BR" w:eastAsia="pt-BR" w:bidi="pt-BR"/>
              </w:rPr>
              <w:t>00:50:47</w:t>
            </w:r>
          </w:p>
        </w:tc>
      </w:tr>
      <w:tr>
        <w:trPr>
          <w:trHeight w:val="130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Taxa de amostras de sangue descartadas por lipemia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Representa o percentual de amostras de sangue de doadores descartadas por lipemia no período avaliado.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CE9DA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(N° de doações que tiveram amostras de sangue descartadas por lipemia / N° total de doações de sangue no período) x 100.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&lt;1,5%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943634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pt-BR" w:eastAsia="pt-BR" w:bidi="pt-BR"/>
              </w:rPr>
              <w:t>0,65%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2098"/>
        <w:gridCol w:w="2976"/>
        <w:gridCol w:w="3077"/>
        <w:gridCol w:w="845"/>
        <w:gridCol w:w="701"/>
      </w:tblGrid>
      <w:tr>
        <w:trPr>
          <w:trHeight w:val="1046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 xml:space="preserve">Percentual de satisfação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de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 xml:space="preserve">doadores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de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sangue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Representa o percentual de doadores de sangue que se declararam satisfeitos com o serviço recebido.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(N° de doadores de sangue que assinalaram nota de “ótimo” ou “bom” / N° total de doadores de sangue que participaram da pesquisa) x 100.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&gt;95%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943634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pt-BR" w:eastAsia="pt-BR" w:bidi="pt-BR"/>
              </w:rPr>
              <w:t>99,17%</w:t>
            </w:r>
          </w:p>
        </w:tc>
      </w:tr>
      <w:tr>
        <w:trPr>
          <w:trHeight w:val="1099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 xml:space="preserve">Índice de Produção de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Hemocomponentes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Mensura a relação entre os quantitativos de Hemocomponentes produzidos e as bolsas de sangue total coletadas no período.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(N° de hemocomponentes produzidos / N° total de bolsas de sangue total coletadas no período) x 100.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2,3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943634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pt-BR" w:eastAsia="pt-BR" w:bidi="pt-BR"/>
              </w:rPr>
              <w:t>2,3</w:t>
            </w:r>
          </w:p>
        </w:tc>
      </w:tr>
      <w:tr>
        <w:trPr>
          <w:trHeight w:val="1291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Estoque adequado de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 xml:space="preserve">Concentrado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de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 xml:space="preserve">Hemácias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Representa o quantitativo de concentrados de Hemácias liberados e em estoque suficientes para atender a demanda por tipo de CH por um período de 07 dias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pt-BR" w:eastAsia="pt-BR" w:bidi="pt-BR"/>
              </w:rPr>
              <w:t xml:space="preserve">( N° Total de bolsas de CH distribuídas nos últimos 6 meses / 180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pt-BR" w:eastAsia="pt-BR" w:bidi="pt-BR"/>
              </w:rPr>
              <w:t xml:space="preserve">(6 meses)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pt-BR" w:eastAsia="pt-BR" w:bidi="pt-BR"/>
              </w:rPr>
              <w:t xml:space="preserve">este resultado x 7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pt-BR" w:eastAsia="pt-BR" w:bidi="pt-BR"/>
              </w:rPr>
              <w:t>(dias).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pt-BR" w:eastAsia="pt-BR" w:bidi="pt-BR"/>
              </w:rPr>
              <w:t>Estoque adequado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943634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pt-BR" w:eastAsia="pt-BR" w:bidi="pt-BR"/>
              </w:rPr>
              <w:t>Estoque seguro para 21 dias</w:t>
            </w:r>
          </w:p>
        </w:tc>
      </w:tr>
      <w:tr>
        <w:trPr>
          <w:trHeight w:val="1296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Percentual de Perdas de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 xml:space="preserve">Concentrado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de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Hemácias por validade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Representa o percentual de perdas/descarte de concentrados de hemácias em relação ao total de concentrados de hemacias produzidas no período.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(Quantitativo de Concentrado de Hemácias descartadas por expiração do prazo de validade/ N° total de concentrados de hamácia produzidos no período) x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&lt;8%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943634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pt-BR" w:eastAsia="pt-BR" w:bidi="pt-BR"/>
              </w:rPr>
              <w:t>15%</w:t>
            </w:r>
          </w:p>
        </w:tc>
      </w:tr>
      <w:tr>
        <w:trPr>
          <w:trHeight w:val="1291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 xml:space="preserve">Percentual de execução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do Plano de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educação permanente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Representa o percentual de execução das ações de treinamento e educação permanente aos profissionais das unidades.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(Ações do plano de educação permanente das unidades totalmente executadas / Total de ações propostas no plano de educação permanente das unidades) x 100.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&gt;95%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943634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pt-BR" w:eastAsia="pt-BR" w:bidi="pt-BR"/>
              </w:rPr>
              <w:t>100%</w:t>
            </w:r>
          </w:p>
        </w:tc>
      </w:tr>
      <w:tr>
        <w:trPr>
          <w:trHeight w:val="1805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Percentual de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Manutenções preventivas realizadas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Representa a proporção de manutenções preventivas realizadas nos equipamentos das unidades, conforme cronograma de manutenções definido em conformidade com as boas práticas e legislação vigente.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(Total de manutenções preventivas realizadas / N° total de manutenções preventivas programadas no período) x 100.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&gt;95%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943634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pt-BR" w:eastAsia="pt-BR" w:bidi="pt-BR"/>
              </w:rPr>
              <w:t>100%</w:t>
            </w:r>
          </w:p>
        </w:tc>
      </w:tr>
      <w:tr>
        <w:trPr>
          <w:trHeight w:val="1550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Percentual de Calibrações de Equipamentos realizadas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Representa a proporção de calibrações realizadas nos equipamentos das unidades, conforme cronograma definido em conformidade com as boas práticas e legislação vigente.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(Total de calibrações de equipamentos realizados / N° total de manutenções calibrações de equipamentos programadas no período) x 100.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&gt;95%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943634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pt-BR" w:eastAsia="pt-BR" w:bidi="pt-BR"/>
              </w:rPr>
              <w:t>100%</w:t>
            </w:r>
          </w:p>
        </w:tc>
      </w:tr>
      <w:tr>
        <w:trPr>
          <w:trHeight w:val="1555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Percentual de qualificações térmicas realizadas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Representa a proporção de qualificações térmicas realizadas nos equipamentos das unidades, conforme cronograma definido em conformidade com as boas práticas e legislação vigente.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(Total de qualificações térmicas realizados / N° total de qualificações térmicas programadas no período) x 100.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&gt;95%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943634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pt-BR" w:eastAsia="pt-BR" w:bidi="pt-BR"/>
              </w:rPr>
              <w:t>100%</w:t>
            </w:r>
          </w:p>
        </w:tc>
      </w:tr>
      <w:tr>
        <w:trPr>
          <w:trHeight w:val="1166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Qualidade de Hemocomponentes Produzidos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Consiste em apresentar um indicador para o controlde de Qualidade geral dos hemocomponentes.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Percentual de hemocomponentes avaliados x 100/pela meta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&gt;90%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943634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pt-BR" w:eastAsia="pt-BR" w:bidi="pt-BR"/>
              </w:rPr>
              <w:t>99,7%</w:t>
            </w:r>
          </w:p>
        </w:tc>
      </w:tr>
    </w:tbl>
    <w:p>
      <w:pPr>
        <w:widowControl w:val="0"/>
        <w:spacing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6163310" cy="207010"/>
            <wp:docPr id="51" name="Picutre 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6163310" cy="2070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headerReference w:type="default" r:id="rId23"/>
          <w:footerReference w:type="default" r:id="rId24"/>
          <w:headerReference w:type="even" r:id="rId25"/>
          <w:footerReference w:type="even" r:id="rId26"/>
          <w:footnotePr>
            <w:pos w:val="pageBottom"/>
            <w:numFmt w:val="decimal"/>
            <w:numRestart w:val="continuous"/>
          </w:footnotePr>
          <w:pgSz w:w="12113" w:h="17332"/>
          <w:pgMar w:top="1658" w:left="1038" w:right="1077" w:bottom="1437" w:header="0" w:footer="3" w:gutter="0"/>
          <w:cols w:space="720"/>
          <w:noEndnote/>
          <w:rtlGutter w:val="0"/>
          <w:docGrid w:linePitch="360"/>
        </w:sectPr>
      </w:pPr>
    </w:p>
    <w:p>
      <w:pPr>
        <w:pStyle w:val="Style5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6. CAMPANHAS EXTERNAS</w:t>
      </w:r>
    </w:p>
    <w:tbl>
      <w:tblPr>
        <w:tblOverlap w:val="never"/>
        <w:jc w:val="center"/>
        <w:tblLayout w:type="fixed"/>
      </w:tblPr>
      <w:tblGrid>
        <w:gridCol w:w="2045"/>
        <w:gridCol w:w="2045"/>
        <w:gridCol w:w="1910"/>
        <w:gridCol w:w="1805"/>
        <w:gridCol w:w="1901"/>
      </w:tblGrid>
      <w:tr>
        <w:trPr>
          <w:trHeight w:val="566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943634"/>
            <w:vAlign w:val="bottom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Campanhas Externas </w:t>
            </w:r>
            <w:r>
              <w:rPr>
                <w:color w:val="FFFFFF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pt-BR" w:eastAsia="pt-BR" w:bidi="pt-BR"/>
              </w:rPr>
              <w:t xml:space="preserve">-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Junho de 2024</w:t>
            </w:r>
          </w:p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Coleta externa representou 14% das coletas no total da Rede HEMO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t-BR" w:eastAsia="pt-BR" w:bidi="pt-BR"/>
              </w:rPr>
              <w:t>N° de campanhas mês: 14 Coletas realizadas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t-BR" w:eastAsia="pt-BR" w:bidi="pt-BR"/>
              </w:rPr>
              <w:t>N° de Cadastro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t-BR" w:eastAsia="pt-BR" w:bidi="pt-BR"/>
              </w:rPr>
              <w:t>N° de Bolsas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t-BR" w:eastAsia="pt-BR" w:bidi="pt-BR"/>
              </w:rPr>
              <w:t>N° de Inaptos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t-BR" w:eastAsia="pt-BR" w:bidi="pt-BR"/>
              </w:rPr>
              <w:t>N° Cadastro de Medula</w:t>
            </w:r>
          </w:p>
        </w:tc>
      </w:tr>
      <w:tr>
        <w:trPr>
          <w:trHeight w:val="7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t-BR" w:eastAsia="pt-BR" w:bidi="pt-BR"/>
              </w:rPr>
              <w:t>TOTAL GERAL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1.003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813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190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CE9D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68</w:t>
            </w:r>
          </w:p>
        </w:tc>
      </w:tr>
    </w:tbl>
    <w:p>
      <w:pPr>
        <w:widowControl w:val="0"/>
        <w:spacing w:line="1" w:lineRule="exact"/>
        <w:sectPr>
          <w:headerReference w:type="default" r:id="rId27"/>
          <w:footerReference w:type="default" r:id="rId28"/>
          <w:headerReference w:type="even" r:id="rId29"/>
          <w:footerReference w:type="even" r:id="rId30"/>
          <w:footnotePr>
            <w:pos w:val="pageBottom"/>
            <w:numFmt w:val="decimal"/>
            <w:numRestart w:val="continuous"/>
          </w:footnotePr>
          <w:pgSz w:w="12113" w:h="17332"/>
          <w:pgMar w:top="1658" w:left="1038" w:right="1077" w:bottom="1437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2504440" distL="114300" distR="4222750" simplePos="0" relativeHeight="125829384" behindDoc="0" locked="0" layoutInCell="1" allowOverlap="1">
                <wp:simplePos x="0" y="0"/>
                <wp:positionH relativeFrom="page">
                  <wp:posOffset>742950</wp:posOffset>
                </wp:positionH>
                <wp:positionV relativeFrom="margin">
                  <wp:posOffset>0</wp:posOffset>
                </wp:positionV>
                <wp:extent cx="1987550" cy="186055"/>
                <wp:wrapTopAndBottom/>
                <wp:docPr id="116" name="Shape 1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8755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4" w:name="bookmark4"/>
                            <w:bookmarkStart w:id="5" w:name="bookmark5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5. RECURSOS HUMANOS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2" type="#_x0000_t202" style="position:absolute;margin-left:58.5pt;margin-top:0;width:156.5pt;height:14.65pt;z-index:-125829369;mso-wrap-distance-left:9.pt;mso-wrap-distance-right:332.5pt;mso-wrap-distance-bottom:197.1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" w:name="bookmark4"/>
                      <w:bookmarkStart w:id="5" w:name="bookmark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5. RECURSOS HUMANOS</w:t>
                      </w:r>
                      <w:bookmarkEnd w:id="4"/>
                      <w:bookmarkEnd w:id="5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50850" distB="1849755" distL="696595" distR="4076700" simplePos="0" relativeHeight="125829386" behindDoc="0" locked="0" layoutInCell="1" allowOverlap="1">
                <wp:simplePos x="0" y="0"/>
                <wp:positionH relativeFrom="page">
                  <wp:posOffset>1325245</wp:posOffset>
                </wp:positionH>
                <wp:positionV relativeFrom="margin">
                  <wp:posOffset>450850</wp:posOffset>
                </wp:positionV>
                <wp:extent cx="1551305" cy="389890"/>
                <wp:wrapTopAndBottom/>
                <wp:docPr id="118" name="Shape 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51305" cy="3898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585858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N°de </w:t>
                            </w:r>
                            <w:r>
                              <w:rPr>
                                <w:color w:val="585858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>colaboradores por</w:t>
                              <w:br/>
                              <w:t>vínculo empregatício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4" type="#_x0000_t202" style="position:absolute;margin-left:104.34999999999999pt;margin-top:35.5pt;width:122.15000000000001pt;height:30.699999999999999pt;z-index:-125829367;mso-wrap-distance-left:54.850000000000001pt;mso-wrap-distance-top:35.5pt;mso-wrap-distance-right:321.pt;mso-wrap-distance-bottom:145.6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0" w:lineRule="auto"/>
                        <w:ind w:left="0" w:right="0" w:firstLine="0"/>
                        <w:jc w:val="center"/>
                      </w:pPr>
                      <w:r>
                        <w:rPr>
                          <w:color w:val="585858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N°de </w:t>
                      </w:r>
                      <w:r>
                        <w:rPr>
                          <w:color w:val="585858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>colaboradores por</w:t>
                        <w:br/>
                        <w:t>vínculo empregatício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96240" distB="1916430" distL="3854450" distR="659765" simplePos="0" relativeHeight="125829388" behindDoc="0" locked="0" layoutInCell="1" allowOverlap="1">
                <wp:simplePos x="0" y="0"/>
                <wp:positionH relativeFrom="page">
                  <wp:posOffset>4483100</wp:posOffset>
                </wp:positionH>
                <wp:positionV relativeFrom="margin">
                  <wp:posOffset>396240</wp:posOffset>
                </wp:positionV>
                <wp:extent cx="1810385" cy="377825"/>
                <wp:wrapTopAndBottom/>
                <wp:docPr id="120" name="Shape 1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10385" cy="3778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44536A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>N° de colaboradores porcategoria</w:t>
                              <w:br/>
                              <w:t>profissional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6" type="#_x0000_t202" style="position:absolute;margin-left:353.pt;margin-top:31.199999999999999pt;width:142.55000000000001pt;height:29.75pt;z-index:-125829365;mso-wrap-distance-left:303.5pt;mso-wrap-distance-top:31.199999999999999pt;mso-wrap-distance-right:51.950000000000003pt;mso-wrap-distance-bottom:150.9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center"/>
                      </w:pPr>
                      <w:r>
                        <w:rPr>
                          <w:color w:val="44536A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>N° de colaboradores porcategoria</w:t>
                        <w:br/>
                        <w:t>profissional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960120" distB="520065" distL="290830" distR="3564890" simplePos="0" relativeHeight="125829390" behindDoc="0" locked="0" layoutInCell="1" allowOverlap="1">
            <wp:simplePos x="0" y="0"/>
            <wp:positionH relativeFrom="page">
              <wp:posOffset>919480</wp:posOffset>
            </wp:positionH>
            <wp:positionV relativeFrom="margin">
              <wp:posOffset>960120</wp:posOffset>
            </wp:positionV>
            <wp:extent cx="2468880" cy="1212850"/>
            <wp:wrapTopAndBottom/>
            <wp:docPr id="122" name="Shape 1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box 123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2468880" cy="12128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875030" distB="431800" distL="3561715" distR="114300" simplePos="0" relativeHeight="125829391" behindDoc="0" locked="0" layoutInCell="1" allowOverlap="1">
            <wp:simplePos x="0" y="0"/>
            <wp:positionH relativeFrom="page">
              <wp:posOffset>4190365</wp:posOffset>
            </wp:positionH>
            <wp:positionV relativeFrom="margin">
              <wp:posOffset>875030</wp:posOffset>
            </wp:positionV>
            <wp:extent cx="2651760" cy="1383665"/>
            <wp:wrapTopAndBottom/>
            <wp:docPr id="124" name="Shape 1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box 125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2651760" cy="13836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346075" distB="5715" distL="114300" distR="4393565" simplePos="0" relativeHeight="125829392" behindDoc="0" locked="0" layoutInCell="1" allowOverlap="1">
            <wp:simplePos x="0" y="0"/>
            <wp:positionH relativeFrom="page">
              <wp:posOffset>770255</wp:posOffset>
            </wp:positionH>
            <wp:positionV relativeFrom="margin">
              <wp:posOffset>4602480</wp:posOffset>
            </wp:positionV>
            <wp:extent cx="1901825" cy="1913890"/>
            <wp:wrapTopAndBottom/>
            <wp:docPr id="126" name="Shape 1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box 127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1901825" cy="19138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342900" distB="0" distL="4390390" distR="114300" simplePos="0" relativeHeight="125829393" behindDoc="0" locked="0" layoutInCell="1" allowOverlap="1">
            <wp:simplePos x="0" y="0"/>
            <wp:positionH relativeFrom="page">
              <wp:posOffset>5046345</wp:posOffset>
            </wp:positionH>
            <wp:positionV relativeFrom="margin">
              <wp:posOffset>4599305</wp:posOffset>
            </wp:positionV>
            <wp:extent cx="1908175" cy="1920240"/>
            <wp:wrapTopAndBottom/>
            <wp:docPr id="128" name="Shape 12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box 129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1908175" cy="19202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4"/>
        <w:keepNext w:val="0"/>
        <w:keepLines w:val="0"/>
        <w:widowControl w:val="0"/>
        <w:shd w:val="clear" w:color="auto" w:fill="auto"/>
        <w:tabs>
          <w:tab w:pos="658" w:val="left"/>
        </w:tabs>
        <w:bidi w:val="0"/>
        <w:spacing w:before="0" w:after="36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>7.</w:t>
        <w:tab/>
        <w:t xml:space="preserve">PESQUISA DE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t-BR" w:eastAsia="pt-BR" w:bidi="pt-BR"/>
        </w:rPr>
        <w:t xml:space="preserve">SATISFAÇÃO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 xml:space="preserve">DE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t-BR" w:eastAsia="pt-BR" w:bidi="pt-BR"/>
        </w:rPr>
        <w:t>USUÁRIO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140" w:line="37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Os indicadores relacionados a Ouvidoria e Pesquisa de Satisfação estão dentre as metas de atenção ao usuário no qual a pesquisa de satisfação destina-se á avaliação da percepção de qualidade de serviço pelos doadores, pacientes ou acompanhantes e a resolução de queixas o conjunto de ações geradas por uma queixa no sentido de soluciona-la e que possa ser encaminhada ao seu autor como resposta ou esclarecimento ao problema apresentado.</w:t>
      </w:r>
    </w:p>
    <w:tbl>
      <w:tblPr>
        <w:tblOverlap w:val="never"/>
        <w:jc w:val="center"/>
        <w:tblLayout w:type="fixed"/>
      </w:tblPr>
      <w:tblGrid>
        <w:gridCol w:w="6048"/>
        <w:gridCol w:w="1541"/>
        <w:gridCol w:w="2122"/>
      </w:tblGrid>
      <w:tr>
        <w:trPr>
          <w:trHeight w:val="259" w:hRule="exact"/>
        </w:trPr>
        <w:tc>
          <w:tcPr>
            <w:tcBorders/>
            <w:shd w:val="clear" w:color="auto" w:fill="943634"/>
            <w:vAlign w:val="bottom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FFFFFF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t-BR" w:eastAsia="pt-BR" w:bidi="pt-BR"/>
              </w:rPr>
              <w:t>Perfil</w:t>
            </w:r>
          </w:p>
        </w:tc>
        <w:tc>
          <w:tcPr>
            <w:tcBorders/>
            <w:shd w:val="clear" w:color="auto" w:fill="943634"/>
            <w:vAlign w:val="bottom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FFFFFF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t-BR" w:eastAsia="pt-BR" w:bidi="pt-BR"/>
              </w:rPr>
              <w:t>Meta</w:t>
            </w:r>
          </w:p>
        </w:tc>
        <w:tc>
          <w:tcPr>
            <w:tcBorders/>
            <w:shd w:val="clear" w:color="auto" w:fill="943634"/>
            <w:vAlign w:val="bottom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FFFFFF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t-BR" w:eastAsia="pt-BR" w:bidi="pt-BR"/>
              </w:rPr>
              <w:t>Junho</w:t>
            </w:r>
          </w:p>
        </w:tc>
      </w:tr>
      <w:tr>
        <w:trPr>
          <w:trHeight w:val="45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Resolução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 xml:space="preserve">de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queixas (ouvidoria)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80%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50%</w:t>
            </w:r>
          </w:p>
        </w:tc>
      </w:tr>
      <w:tr>
        <w:trPr>
          <w:trHeight w:val="69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Pesquisa de satisfação dos usuários (doadores e pacientes)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95%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98,51%</w:t>
            </w:r>
          </w:p>
        </w:tc>
      </w:tr>
    </w:tbl>
    <w:p>
      <w:pPr>
        <w:widowControl w:val="0"/>
        <w:spacing w:after="359" w:line="1" w:lineRule="exact"/>
      </w:pPr>
    </w:p>
    <w:tbl>
      <w:tblPr>
        <w:tblOverlap w:val="never"/>
        <w:jc w:val="center"/>
        <w:tblLayout w:type="fixed"/>
      </w:tblPr>
      <w:tblGrid>
        <w:gridCol w:w="2174"/>
        <w:gridCol w:w="1997"/>
        <w:gridCol w:w="1997"/>
        <w:gridCol w:w="1997"/>
        <w:gridCol w:w="1536"/>
      </w:tblGrid>
      <w:tr>
        <w:trPr>
          <w:trHeight w:val="581" w:hRule="exact"/>
        </w:trPr>
        <w:tc>
          <w:tcPr>
            <w:gridSpan w:val="5"/>
            <w:tcBorders/>
            <w:shd w:val="clear" w:color="auto" w:fill="943634"/>
            <w:vAlign w:val="bottom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Demandas da Ouvidoria</w:t>
            </w:r>
          </w:p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Resolução</w:t>
            </w:r>
          </w:p>
        </w:tc>
      </w:tr>
      <w:tr>
        <w:trPr>
          <w:trHeight w:val="259" w:hRule="exact"/>
        </w:trPr>
        <w:tc>
          <w:tcPr>
            <w:gridSpan w:val="5"/>
            <w:tcBorders>
              <w:left w:val="single" w:sz="4"/>
              <w:right w:val="single" w:sz="4"/>
            </w:tcBorders>
            <w:shd w:val="clear" w:color="auto" w:fill="E4B7B7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Junho/2024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USUÁRIOS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SUGESTÕES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SOLICITAÇÕES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QUEIXAS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% Resolução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Pacientes doadores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50%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943634"/>
            <w:vAlign w:val="bottom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Total</w:t>
            </w:r>
          </w:p>
        </w:tc>
        <w:tc>
          <w:tcPr>
            <w:tcBorders/>
            <w:shd w:val="clear" w:color="auto" w:fill="943634"/>
            <w:vAlign w:val="bottom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0</w:t>
            </w:r>
          </w:p>
        </w:tc>
        <w:tc>
          <w:tcPr>
            <w:tcBorders/>
            <w:shd w:val="clear" w:color="auto" w:fill="943634"/>
            <w:vAlign w:val="bottom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Resolvida</w:t>
            </w:r>
          </w:p>
        </w:tc>
        <w:tc>
          <w:tcPr>
            <w:tcBorders/>
            <w:shd w:val="clear" w:color="auto" w:fill="943634"/>
            <w:vAlign w:val="bottom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Em andamento</w:t>
            </w:r>
          </w:p>
        </w:tc>
        <w:tc>
          <w:tcPr>
            <w:tcBorders/>
            <w:shd w:val="clear" w:color="auto" w:fill="943634"/>
            <w:vAlign w:val="bottom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50%</w:t>
            </w:r>
          </w:p>
        </w:tc>
      </w:tr>
    </w:tbl>
    <w:p>
      <w:pPr>
        <w:widowControl w:val="0"/>
        <w:spacing w:after="199" w:line="1" w:lineRule="exact"/>
      </w:pP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20" w:line="36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t-BR" w:eastAsia="pt-BR" w:bidi="pt-BR"/>
        </w:rPr>
        <w:t xml:space="preserve">Análise Critica : </w:t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Recebemos 01 (uma) solicitação de informação, sendo respondida e estamos com uma queixa em tratativa.</w:t>
      </w:r>
    </w:p>
    <w:tbl>
      <w:tblPr>
        <w:tblOverlap w:val="never"/>
        <w:jc w:val="center"/>
        <w:tblLayout w:type="fixed"/>
      </w:tblPr>
      <w:tblGrid>
        <w:gridCol w:w="5352"/>
        <w:gridCol w:w="4344"/>
      </w:tblGrid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943634"/>
            <w:vAlign w:val="top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Junho/2024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Avaliações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Pesquisa nos Tablets/TOTEN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Quantidade de respostas da pesquisa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4.530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Avaliação Geral Clientes no quesito Satisfeitos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98,51%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Avaliação Geral Clientes no quesito Insatisfeitos.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0,57%</w:t>
            </w:r>
          </w:p>
        </w:tc>
      </w:tr>
      <w:tr>
        <w:trPr>
          <w:trHeight w:val="74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Avaliação Geral Clientes no quesito Não opinaram.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0,92%</w:t>
            </w:r>
          </w:p>
        </w:tc>
      </w:tr>
    </w:tbl>
    <w:tbl>
      <w:tblPr>
        <w:tblOverlap w:val="never"/>
        <w:jc w:val="center"/>
        <w:tblLayout w:type="fixed"/>
      </w:tblPr>
      <w:tblGrid>
        <w:gridCol w:w="4968"/>
        <w:gridCol w:w="4738"/>
      </w:tblGrid>
      <w:tr>
        <w:trPr>
          <w:trHeight w:val="307" w:hRule="exact"/>
        </w:trPr>
        <w:tc>
          <w:tcPr>
            <w:gridSpan w:val="2"/>
            <w:tcBorders/>
            <w:shd w:val="clear" w:color="auto" w:fill="943634"/>
            <w:vAlign w:val="bottom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Junho/2024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FCE9DA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Avaliações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CE9DA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Rede Sociais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Quantidade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 xml:space="preserve">de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Interações nas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 xml:space="preserve">redes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sociais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48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Avaliação no quesito elogios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Avaliação no quesito reclamações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3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Avaliação no quesito dúvidas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45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Quesito outros (informações diversas)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0</w:t>
            </w:r>
          </w:p>
        </w:tc>
      </w:tr>
      <w:tr>
        <w:trPr>
          <w:trHeight w:val="245" w:hRule="exact"/>
        </w:trPr>
        <w:tc>
          <w:tcPr>
            <w:gridSpan w:val="2"/>
            <w:tcBorders/>
            <w:shd w:val="clear" w:color="auto" w:fill="943634"/>
            <w:vAlign w:val="bottom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943634"/>
                <w:left w:val="single" w:sz="0" w:space="0" w:color="943634"/>
                <w:bottom w:val="single" w:sz="0" w:space="0" w:color="943634"/>
                <w:right w:val="single" w:sz="0" w:space="0" w:color="943634"/>
              </w:pBdr>
              <w:shd w:val="clear" w:color="auto" w:fill="943634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Junho/2024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FCE9DA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Avaliações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CE9DA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Rede Sociais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Número de Doadores que se declararam satisfeitos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4.074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Número de Doadores que responderam a pesquisa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4.108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Porcentagem de Doadores Satisfeitos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99,17%</w:t>
            </w:r>
          </w:p>
        </w:tc>
      </w:tr>
    </w:tbl>
    <w:p>
      <w:pPr>
        <w:widowControl w:val="0"/>
        <w:spacing w:after="459" w:line="1" w:lineRule="exact"/>
      </w:pP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both"/>
        <w:sectPr>
          <w:headerReference w:type="default" r:id="rId39"/>
          <w:footerReference w:type="default" r:id="rId40"/>
          <w:headerReference w:type="even" r:id="rId41"/>
          <w:footerReference w:type="even" r:id="rId42"/>
          <w:footnotePr>
            <w:pos w:val="pageBottom"/>
            <w:numFmt w:val="decimal"/>
            <w:numRestart w:val="continuous"/>
          </w:footnotePr>
          <w:pgSz w:w="12113" w:h="17332"/>
          <w:pgMar w:top="1653" w:left="1126" w:right="1157" w:bottom="539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t-BR" w:eastAsia="pt-BR" w:bidi="pt-BR"/>
        </w:rPr>
        <w:t xml:space="preserve">Análise Critica : </w:t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A pesquisa compreende todas as unidades da Rede HEMO, no total participaram 4.108 doadores, cerca de 319 participantes a menos, se comparado com o período anterior, alcançando a satisfação de 99,17%. Foram registradas 85 manifestações dos usuários nos tablets da Rede HEMO, com mensagens contendo elogios, sugestões e solicitações de melhorias. Os elogios representam 59% das manifestações e foram distribuídas entre o atendimento, estrutura física e lanche, as sugestões representam 20% e foram direcionados a melhoria e incremento do lanche, aumento do quadro de pessoal, estacionamento, espaço de lazer para as crianças, disponibilização dos resultados de exames laboratoriais pela internet. As Solicitações de melhorias representam 22% das manifestações, foram direcionadas para o tempo de permanência do doador na etapa de triagem, alteração do cardápio, troca/manutenção dos equipamentos da triagem. A devida devolutiva foram realizadas e serão consideradas para a melhoria dos serviços ofertados.</w:t>
      </w:r>
    </w:p>
    <w:p>
      <w:pPr>
        <w:pStyle w:val="Style2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43"/>
          <w:footerReference w:type="default" r:id="rId44"/>
          <w:headerReference w:type="even" r:id="rId45"/>
          <w:footerReference w:type="even" r:id="rId46"/>
          <w:headerReference w:type="first" r:id="rId47"/>
          <w:footerReference w:type="first" r:id="rId48"/>
          <w:footnotePr>
            <w:pos w:val="pageBottom"/>
            <w:numFmt w:val="decimal"/>
            <w:numRestart w:val="continuous"/>
          </w:footnotePr>
          <w:pgSz w:w="12113" w:h="17332"/>
          <w:pgMar w:top="1994" w:left="1144" w:right="1250" w:bottom="4797" w:header="0" w:footer="3" w:gutter="0"/>
          <w:cols w:space="720"/>
          <w:noEndnote/>
          <w:titlePg/>
          <w:rtlGutter w:val="0"/>
          <w:docGrid w:linePitch="360"/>
        </w:sectPr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</w:rPr>
        <w:t>8. ATIVIDADES DESENVOLVIDAS</w:t>
      </w:r>
      <w:bookmarkEnd w:id="10"/>
      <w:bookmarkEnd w:id="11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9" w:after="10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113" w:h="17332"/>
          <w:pgMar w:top="1460" w:left="0" w:right="0" w:bottom="591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18" behindDoc="1" locked="0" layoutInCell="1" allowOverlap="1">
            <wp:simplePos x="0" y="0"/>
            <wp:positionH relativeFrom="page">
              <wp:posOffset>799465</wp:posOffset>
            </wp:positionH>
            <wp:positionV relativeFrom="paragraph">
              <wp:posOffset>12700</wp:posOffset>
            </wp:positionV>
            <wp:extent cx="2249170" cy="1444625"/>
            <wp:wrapNone/>
            <wp:docPr id="211" name="Shape 2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box 212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ext cx="2249170" cy="14446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9" behindDoc="1" locked="0" layoutInCell="1" allowOverlap="1">
            <wp:simplePos x="0" y="0"/>
            <wp:positionH relativeFrom="page">
              <wp:posOffset>4551680</wp:posOffset>
            </wp:positionH>
            <wp:positionV relativeFrom="paragraph">
              <wp:posOffset>12700</wp:posOffset>
            </wp:positionV>
            <wp:extent cx="2389505" cy="1597025"/>
            <wp:wrapNone/>
            <wp:docPr id="213" name="Shape 2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box 214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ext cx="2389505" cy="15970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113" w:h="17332"/>
          <w:pgMar w:top="1460" w:left="385" w:right="1119" w:bottom="591" w:header="0" w:footer="3" w:gutter="0"/>
          <w:cols w:space="720"/>
          <w:noEndnote/>
          <w:rtlGutter w:val="0"/>
          <w:docGrid w:linePitch="360"/>
        </w:sectPr>
      </w:pPr>
    </w:p>
    <w:p>
      <w:pPr>
        <w:pStyle w:val="Style5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 Rede Hemo participou da </w:t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edição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do </w:t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Balanço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Geral nos Bairros que contou com a </w:t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presença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de um doador, em sua </w:t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última doação,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recorrente </w:t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há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30 anos, </w:t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está próximo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de completar 70 anos, idade em que </w:t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não é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mais </w:t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possível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doar sangue.</w:t>
      </w:r>
    </w:p>
    <w:p>
      <w:pPr>
        <w:pStyle w:val="Style5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2113" w:h="17332"/>
          <w:pgMar w:top="1994" w:left="1307" w:right="1326" w:bottom="4797" w:header="0" w:footer="3" w:gutter="0"/>
          <w:cols w:num="2" w:sep="1" w:space="2563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A Rede Hemo abre a programação do ‘Junho Vermelho', mês dedicado ao incentivo à doação de sangue. Para iniciar as comemorações, o Hemocentro Coordenador lança a campanha ‘Para Sempre Doador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- De </w:t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Geração em Geração'. O evento contou com uma série de atividades para todas as faixas etárias.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9" w:after="1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113" w:h="17332"/>
          <w:pgMar w:top="1460" w:left="0" w:right="0" w:bottom="591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20" behindDoc="1" locked="0" layoutInCell="1" allowOverlap="1">
            <wp:simplePos x="0" y="0"/>
            <wp:positionH relativeFrom="page">
              <wp:posOffset>747395</wp:posOffset>
            </wp:positionH>
            <wp:positionV relativeFrom="paragraph">
              <wp:posOffset>18415</wp:posOffset>
            </wp:positionV>
            <wp:extent cx="2340610" cy="1548130"/>
            <wp:wrapNone/>
            <wp:docPr id="215" name="Shape 2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box 216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ext cx="2340610" cy="15481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1" behindDoc="1" locked="0" layoutInCell="1" allowOverlap="1">
            <wp:simplePos x="0" y="0"/>
            <wp:positionH relativeFrom="page">
              <wp:posOffset>4603115</wp:posOffset>
            </wp:positionH>
            <wp:positionV relativeFrom="paragraph">
              <wp:posOffset>12700</wp:posOffset>
            </wp:positionV>
            <wp:extent cx="2377440" cy="1517650"/>
            <wp:wrapNone/>
            <wp:docPr id="217" name="Shape 2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box 218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ext cx="2377440" cy="15176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113" w:h="17332"/>
          <w:pgMar w:top="1460" w:left="385" w:right="1119" w:bottom="591" w:header="0" w:footer="3" w:gutter="0"/>
          <w:cols w:space="720"/>
          <w:noEndnote/>
          <w:rtlGutter w:val="0"/>
          <w:docGrid w:linePitch="360"/>
        </w:sectPr>
      </w:pPr>
    </w:p>
    <w:p>
      <w:pPr>
        <w:pStyle w:val="Style56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As </w:t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crianças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atendidas pelo Centro Social Redentorista - CSR, em Trindade, receberam a Rede Hemo e puderam conhecer e sanar as </w:t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dúvidas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sobre a causa da </w:t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doação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de sangue, em mais uma visita do projeto Doador do Futuro.</w:t>
      </w:r>
    </w:p>
    <w:p>
      <w:pPr>
        <w:pStyle w:val="Style56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Em comemoração ao Junho Vermelho, mês de conscientização para a doação de sangue, a Rede Hemo promoveu o evento ‘Para Sempre Doador - De Geração em Geração'. Para celebrar a abertura do junho Vermelho, no estacionamento do Hemocentro Coordenador com uma série de atividades para todas as faixas etárias.</w:t>
      </w:r>
      <w:r>
        <w:br w:type="page"/>
      </w:r>
    </w:p>
    <w:p>
      <w:pPr>
        <w:pStyle w:val="Style56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both"/>
      </w:pPr>
      <w:r>
        <w:drawing>
          <wp:anchor distT="0" distB="40005" distL="114300" distR="4013200" simplePos="0" relativeHeight="125829394" behindDoc="0" locked="0" layoutInCell="1" allowOverlap="1">
            <wp:simplePos x="0" y="0"/>
            <wp:positionH relativeFrom="page">
              <wp:posOffset>728345</wp:posOffset>
            </wp:positionH>
            <wp:positionV relativeFrom="margin">
              <wp:posOffset>-255905</wp:posOffset>
            </wp:positionV>
            <wp:extent cx="2359025" cy="1798320"/>
            <wp:wrapTopAndBottom/>
            <wp:docPr id="219" name="Shape 2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box 220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ext cx="2359025" cy="17983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8415" distB="137160" distL="166370" distR="4046220" simplePos="0" relativeHeight="125829395" behindDoc="0" locked="0" layoutInCell="1" allowOverlap="1">
            <wp:simplePos x="0" y="0"/>
            <wp:positionH relativeFrom="page">
              <wp:posOffset>780415</wp:posOffset>
            </wp:positionH>
            <wp:positionV relativeFrom="margin">
              <wp:posOffset>-237490</wp:posOffset>
            </wp:positionV>
            <wp:extent cx="2273935" cy="1682750"/>
            <wp:wrapTopAndBottom/>
            <wp:docPr id="221" name="Shape 2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box 222"/>
                    <pic:cNvPicPr/>
                  </pic:nvPicPr>
                  <pic:blipFill>
                    <a:blip r:embed="rId59"/>
                    <a:stretch/>
                  </pic:blipFill>
                  <pic:spPr>
                    <a:xfrm>
                      <a:ext cx="2273935" cy="1682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73025" distB="635" distL="3978910" distR="114935" simplePos="0" relativeHeight="125829396" behindDoc="0" locked="0" layoutInCell="1" allowOverlap="1">
            <wp:simplePos x="0" y="0"/>
            <wp:positionH relativeFrom="page">
              <wp:posOffset>4592955</wp:posOffset>
            </wp:positionH>
            <wp:positionV relativeFrom="margin">
              <wp:posOffset>-182880</wp:posOffset>
            </wp:positionV>
            <wp:extent cx="2389505" cy="1761490"/>
            <wp:wrapTopAndBottom/>
            <wp:docPr id="223" name="Shape 2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box 224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ext cx="2389505" cy="17614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O Governo do Estado de </w:t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Goiás,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por meio da SES e da Rede Hemo realizou a </w:t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celebração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do Dia Mundial do Doador de Sangue, no Hemocentro Coordenador.</w:t>
      </w:r>
    </w:p>
    <w:p>
      <w:pPr>
        <w:pStyle w:val="Style5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2113" w:h="17332"/>
          <w:pgMar w:top="1948" w:left="1308" w:right="1255" w:bottom="562" w:header="0" w:footer="3" w:gutter="0"/>
          <w:cols w:num="2" w:space="2618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A Rede Hemo participou do evento de Hemostasia e Coagulação realizado no Hospital Albert Einstein. O evento contou com a presença da diretora técnica da Rede Hemo, Ana Cristina Novais, das biomédicas Ana Paula de Araújo e Cirlane Ferreira da Silva, e da médica hematologista e hemoterapeuta Érika Assis, representando o Hemocentro de Goiás.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113" w:h="17332"/>
          <w:pgMar w:top="1499" w:left="0" w:right="0" w:bottom="621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22" behindDoc="1" locked="0" layoutInCell="1" allowOverlap="1">
            <wp:simplePos x="0" y="0"/>
            <wp:positionH relativeFrom="page">
              <wp:posOffset>741045</wp:posOffset>
            </wp:positionH>
            <wp:positionV relativeFrom="paragraph">
              <wp:posOffset>12700</wp:posOffset>
            </wp:positionV>
            <wp:extent cx="2365375" cy="1761490"/>
            <wp:wrapNone/>
            <wp:docPr id="225" name="Shape 2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box 226"/>
                    <pic:cNvPicPr/>
                  </pic:nvPicPr>
                  <pic:blipFill>
                    <a:blip r:embed="rId63"/>
                    <a:stretch/>
                  </pic:blipFill>
                  <pic:spPr>
                    <a:xfrm>
                      <a:ext cx="2365375" cy="17614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3" behindDoc="1" locked="0" layoutInCell="1" allowOverlap="1">
            <wp:simplePos x="0" y="0"/>
            <wp:positionH relativeFrom="page">
              <wp:posOffset>4636135</wp:posOffset>
            </wp:positionH>
            <wp:positionV relativeFrom="paragraph">
              <wp:posOffset>64135</wp:posOffset>
            </wp:positionV>
            <wp:extent cx="2243455" cy="1639570"/>
            <wp:wrapNone/>
            <wp:docPr id="227" name="Shape 2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box 228"/>
                    <pic:cNvPicPr/>
                  </pic:nvPicPr>
                  <pic:blipFill>
                    <a:blip r:embed="rId65"/>
                    <a:stretch/>
                  </pic:blipFill>
                  <pic:spPr>
                    <a:xfrm>
                      <a:ext cx="2243455" cy="16395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0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113" w:h="17332"/>
          <w:pgMar w:top="1499" w:left="347" w:right="1115" w:bottom="621" w:header="0" w:footer="3" w:gutter="0"/>
          <w:cols w:space="720"/>
          <w:noEndnote/>
          <w:rtlGutter w:val="0"/>
          <w:docGrid w:linePitch="360"/>
        </w:sectPr>
      </w:pPr>
    </w:p>
    <w:p>
      <w:pPr>
        <w:pStyle w:val="Style56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O HEMOGO Rio Verde, unidade da Rede Hemo, recebe o “Dia D” da Semana Escoteira da Doação de Sangue, realizado pelo “Grupo Escoteiro 5 de Agosto”. Pelo menos 30 pessoas, entre escoteiros e voluntários, participam do evento.</w:t>
      </w:r>
    </w:p>
    <w:p>
      <w:pPr>
        <w:pStyle w:val="Style56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2113" w:h="17332"/>
          <w:pgMar w:top="1591" w:left="1307" w:right="1331" w:bottom="516" w:header="0" w:footer="3" w:gutter="0"/>
          <w:cols w:num="2" w:space="2592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No dia Mundial do Doador de Sangue, a Rede Hemo realizou uma solenidade no Hemocentro Coordenador, que contou com a presença de doadores regulares de sangue nas categorias: doador na melhor idade; doador mais jovem; doador de sangue com mais doações; doador de plaquetas e doadores que possuem a Carteira do Doador na categoria Ouro.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" w:after="1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113" w:h="17332"/>
          <w:pgMar w:top="1591" w:left="0" w:right="0" w:bottom="516" w:header="0" w:footer="3" w:gutter="0"/>
          <w:cols w:space="720"/>
          <w:noEndnote/>
          <w:rtlGutter w:val="0"/>
          <w:docGrid w:linePitch="360"/>
        </w:sectPr>
      </w:pPr>
    </w:p>
    <w:p>
      <w:pPr>
        <w:pStyle w:val="Style56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4"/>
          <w:szCs w:val="14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2113" w:h="17332"/>
          <w:pgMar w:top="1591" w:left="347" w:right="1254" w:bottom="51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pt-BR" w:eastAsia="pt-BR" w:bidi="pt-BR"/>
        </w:rPr>
        <w:t xml:space="preserve">Fone: (62) 3231-7930 | 0800 642 0457 | E-mail: </w:t>
      </w:r>
      <w:r>
        <w:fldChar w:fldCharType="begin"/>
      </w:r>
      <w:r>
        <w:rPr/>
        <w:instrText> HYPERLINK "mailto:hemocentro.coordenador@idtech.org.br"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pt-BR" w:eastAsia="pt-BR" w:bidi="pt-BR"/>
        </w:rPr>
        <w:t>hemocentro.coordenador@idtech.org.br</w:t>
      </w:r>
      <w:r>
        <w:fldChar w:fldCharType="end"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pt-BR" w:eastAsia="pt-BR" w:bidi="pt-BR"/>
        </w:rPr>
        <w:br/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en-US" w:eastAsia="en-US" w:bidi="en-US"/>
        </w:rPr>
        <w:t xml:space="preserve">Av. Anhanguera, 7.323,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pt-BR" w:eastAsia="pt-BR" w:bidi="pt-BR"/>
        </w:rPr>
        <w:t xml:space="preserve">Setor Oeste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en-US" w:eastAsia="en-US" w:bidi="en-US"/>
        </w:rPr>
        <w:t xml:space="preserve">-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pt-BR" w:eastAsia="pt-BR" w:bidi="pt-BR"/>
        </w:rPr>
        <w:t xml:space="preserve">Goiânia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en-US" w:eastAsia="en-US" w:bidi="en-US"/>
        </w:rPr>
        <w:t>- GO - CEP: 74125-015</w:t>
      </w:r>
    </w:p>
    <w:p>
      <w:pPr>
        <w:widowControl w:val="0"/>
        <w:spacing w:line="1" w:lineRule="exact"/>
      </w:pPr>
      <w:r>
        <w:drawing>
          <wp:anchor distT="0" distB="7564755" distL="0" distR="0" simplePos="0" relativeHeight="125829397" behindDoc="0" locked="0" layoutInCell="1" allowOverlap="1">
            <wp:simplePos x="0" y="0"/>
            <wp:positionH relativeFrom="page">
              <wp:posOffset>781050</wp:posOffset>
            </wp:positionH>
            <wp:positionV relativeFrom="paragraph">
              <wp:posOffset>0</wp:posOffset>
            </wp:positionV>
            <wp:extent cx="2340610" cy="1743710"/>
            <wp:wrapTopAndBottom/>
            <wp:docPr id="229" name="Shape 2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box 230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ext cx="2340610" cy="17437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57785" distB="7644130" distL="0" distR="0" simplePos="0" relativeHeight="125829398" behindDoc="0" locked="0" layoutInCell="1" allowOverlap="1">
            <wp:simplePos x="0" y="0"/>
            <wp:positionH relativeFrom="page">
              <wp:posOffset>4716145</wp:posOffset>
            </wp:positionH>
            <wp:positionV relativeFrom="paragraph">
              <wp:posOffset>57785</wp:posOffset>
            </wp:positionV>
            <wp:extent cx="2243455" cy="1609090"/>
            <wp:wrapTopAndBottom/>
            <wp:docPr id="231" name="Shape 2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box 232"/>
                    <pic:cNvPicPr/>
                  </pic:nvPicPr>
                  <pic:blipFill>
                    <a:blip r:embed="rId69"/>
                    <a:stretch/>
                  </pic:blipFill>
                  <pic:spPr>
                    <a:xfrm>
                      <a:ext cx="2243455" cy="16090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886585" distB="6282055" distL="0" distR="0" simplePos="0" relativeHeight="125829399" behindDoc="0" locked="0" layoutInCell="1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1886585</wp:posOffset>
                </wp:positionV>
                <wp:extent cx="2182495" cy="1139825"/>
                <wp:wrapTopAndBottom/>
                <wp:docPr id="233" name="Shape 2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82495" cy="11398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6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O Hemocentro Coordenador, recebeu os fiscais da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 xml:space="preserve">Agência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Goiana de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 xml:space="preserve">Regulação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(AGR) para mais uma visit a de rotina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 xml:space="preserve">às dependências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da unidade. A vistoria, avaliou as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 xml:space="preserve">condições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das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 xml:space="preserve">instalações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e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 xml:space="preserve">manutenções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realizadas no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 xml:space="preserve">prédio.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Os profissionais da AGR foram recebidos pelo diretor administrativo da Rede Hemo, Henrique Torres, e pelo gerente de Apoio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 xml:space="preserve">Logístico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e Operacional da Rede Hemo, Wagner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>Mendonça.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9" type="#_x0000_t202" style="position:absolute;margin-left:67.5pt;margin-top:148.55000000000001pt;width:171.84999999999999pt;height:89.75pt;z-index:-125829354;mso-wrap-distance-left:0;mso-wrap-distance-top:148.55000000000001pt;mso-wrap-distance-right:0;mso-wrap-distance-bottom:494.64999999999998pt;mso-position-horizontal-relative:page" filled="f" stroked="f">
                <v:textbox inset="0,0,0,0">
                  <w:txbxContent>
                    <w:p>
                      <w:pPr>
                        <w:pStyle w:val="Style56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O Hemocentro Coordenador, recebeu os fiscais da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 xml:space="preserve">Agência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Goiana de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 xml:space="preserve">Regulação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(AGR) para mais uma visit a de rotina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 xml:space="preserve">às dependências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da unidade. A vistoria, avaliou as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 xml:space="preserve">condições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das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 xml:space="preserve">instalações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e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 xml:space="preserve">manutenções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realizadas no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 xml:space="preserve">prédio.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Os profissionais da AGR foram recebidos pelo diretor administrativo da Rede Hemo, Henrique Torres, e pelo gerente de Apoio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 xml:space="preserve">Logístico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e Operacional da Rede Hemo, Wagner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>Mendonça.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862455" distB="6680835" distL="0" distR="0" simplePos="0" relativeHeight="125829401" behindDoc="0" locked="0" layoutInCell="1" allowOverlap="1">
                <wp:simplePos x="0" y="0"/>
                <wp:positionH relativeFrom="page">
                  <wp:posOffset>4743450</wp:posOffset>
                </wp:positionH>
                <wp:positionV relativeFrom="paragraph">
                  <wp:posOffset>1862455</wp:posOffset>
                </wp:positionV>
                <wp:extent cx="2191385" cy="765175"/>
                <wp:wrapTopAndBottom/>
                <wp:docPr id="235" name="Shape 2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91385" cy="7651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6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>A Rede Hemo enviou, 834 bolsas de concentrado de hemácias para os hemocentros de São Paulo e Roraima. Em São Paulo, a Fundação Pró-Sangue recebeu 160 bolsas e outras 674 bolsas de concentrados de hemácias foram enviadas para o Hemocentro de Roraima.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1" type="#_x0000_t202" style="position:absolute;margin-left:373.5pt;margin-top:146.65000000000001pt;width:172.55000000000001pt;height:60.25pt;z-index:-125829352;mso-wrap-distance-left:0;mso-wrap-distance-top:146.65000000000001pt;mso-wrap-distance-right:0;mso-wrap-distance-bottom:526.04999999999995pt;mso-position-horizontal-relative:page" filled="f" stroked="f">
                <v:textbox inset="0,0,0,0">
                  <w:txbxContent>
                    <w:p>
                      <w:pPr>
                        <w:pStyle w:val="Style56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>A Rede Hemo enviou, 834 bolsas de concentrado de hemácias para os hemocentros de São Paulo e Roraima. Em São Paulo, a Fundação Pró-Sangue recebeu 160 bolsas e outras 674 bolsas de concentrados de hemácias foram enviadas para o Hemocentro de Roraima.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4919345" distB="2816225" distL="0" distR="0" simplePos="0" relativeHeight="125829403" behindDoc="0" locked="0" layoutInCell="1" allowOverlap="1">
            <wp:simplePos x="0" y="0"/>
            <wp:positionH relativeFrom="page">
              <wp:posOffset>860425</wp:posOffset>
            </wp:positionH>
            <wp:positionV relativeFrom="paragraph">
              <wp:posOffset>4919345</wp:posOffset>
            </wp:positionV>
            <wp:extent cx="2188210" cy="1572895"/>
            <wp:wrapTopAndBottom/>
            <wp:docPr id="237" name="Shape 2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box 238"/>
                    <pic:cNvPicPr/>
                  </pic:nvPicPr>
                  <pic:blipFill>
                    <a:blip r:embed="rId71"/>
                    <a:stretch/>
                  </pic:blipFill>
                  <pic:spPr>
                    <a:xfrm>
                      <a:ext cx="2188210" cy="15728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4815840" distB="2743200" distL="0" distR="0" simplePos="0" relativeHeight="125829404" behindDoc="0" locked="0" layoutInCell="1" allowOverlap="1">
            <wp:simplePos x="0" y="0"/>
            <wp:positionH relativeFrom="page">
              <wp:posOffset>4664075</wp:posOffset>
            </wp:positionH>
            <wp:positionV relativeFrom="paragraph">
              <wp:posOffset>4815840</wp:posOffset>
            </wp:positionV>
            <wp:extent cx="2365375" cy="1749425"/>
            <wp:wrapTopAndBottom/>
            <wp:docPr id="239" name="Shape 2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box 240"/>
                    <pic:cNvPicPr/>
                  </pic:nvPicPr>
                  <pic:blipFill>
                    <a:blip r:embed="rId73"/>
                    <a:stretch/>
                  </pic:blipFill>
                  <pic:spPr>
                    <a:xfrm>
                      <a:ext cx="2365375" cy="174942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6708775" distB="1828800" distL="0" distR="0" simplePos="0" relativeHeight="125829405" behindDoc="0" locked="0" layoutInCell="1" allowOverlap="1">
                <wp:simplePos x="0" y="0"/>
                <wp:positionH relativeFrom="page">
                  <wp:posOffset>866140</wp:posOffset>
                </wp:positionH>
                <wp:positionV relativeFrom="paragraph">
                  <wp:posOffset>6708775</wp:posOffset>
                </wp:positionV>
                <wp:extent cx="2179320" cy="770890"/>
                <wp:wrapTopAndBottom/>
                <wp:docPr id="241" name="Shape 2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79320" cy="7708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6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>O HEMOGO RIO VERDE, unidade da Rede Hemo recebeu o Grupo Escoteiro 5 de Agosto, para o ‘Dia D' da Semana Escoteira Nacional da Doação de Sangue. A visita fez parte do projeto Doador do Futuro, iniciativa do Governo de Goiás para formar gerações de doadores de sangue.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7" type="#_x0000_t202" style="position:absolute;margin-left:68.200000000000003pt;margin-top:528.25pt;width:171.59999999999999pt;height:60.700000000000003pt;z-index:-125829348;mso-wrap-distance-left:0;mso-wrap-distance-top:528.25pt;mso-wrap-distance-right:0;mso-wrap-distance-bottom:144.pt;mso-position-horizontal-relative:page" filled="f" stroked="f">
                <v:textbox inset="0,0,0,0">
                  <w:txbxContent>
                    <w:p>
                      <w:pPr>
                        <w:pStyle w:val="Style56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>O HEMOGO RIO VERDE, unidade da Rede Hemo recebeu o Grupo Escoteiro 5 de Agosto, para o ‘Dia D' da Semana Escoteira Nacional da Doação de Sangue. A visita fez parte do projeto Doador do Futuro, iniciativa do Governo de Goiás para formar gerações de doadores de sangue.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684010" distB="1975485" distL="0" distR="0" simplePos="0" relativeHeight="125829407" behindDoc="0" locked="0" layoutInCell="1" allowOverlap="1">
                <wp:simplePos x="0" y="0"/>
                <wp:positionH relativeFrom="page">
                  <wp:posOffset>4752340</wp:posOffset>
                </wp:positionH>
                <wp:positionV relativeFrom="paragraph">
                  <wp:posOffset>6684010</wp:posOffset>
                </wp:positionV>
                <wp:extent cx="2191385" cy="648970"/>
                <wp:wrapTopAndBottom/>
                <wp:docPr id="243" name="Shape 2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91385" cy="648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6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>Colaboradores do Hemocentro Coordenador, passaram por treinamento sobre incêndio e primeiros socorros. As aulas teóricas e práticas e aprenderam alguns pontos básicos de cuidados para se evitar incêndios e o que fazer depois do acidente.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9" type="#_x0000_t202" style="position:absolute;margin-left:374.19999999999999pt;margin-top:526.29999999999995pt;width:172.55000000000001pt;height:51.100000000000001pt;z-index:-125829346;mso-wrap-distance-left:0;mso-wrap-distance-top:526.29999999999995pt;mso-wrap-distance-right:0;mso-wrap-distance-bottom:155.55000000000001pt;mso-position-horizontal-relative:page" filled="f" stroked="f">
                <v:textbox inset="0,0,0,0">
                  <w:txbxContent>
                    <w:p>
                      <w:pPr>
                        <w:pStyle w:val="Style56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>Colaboradores do Hemocentro Coordenador, passaram por treinamento sobre incêndio e primeiros socorros. As aulas teóricas e práticas e aprenderam alguns pontos básicos de cuidados para se evitar incêndios e o que fazer depois do acidente.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56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4"/>
          <w:szCs w:val="14"/>
        </w:rPr>
        <w:sectPr>
          <w:footnotePr>
            <w:pos w:val="pageBottom"/>
            <w:numFmt w:val="decimal"/>
            <w:numRestart w:val="continuous"/>
          </w:footnotePr>
          <w:pgSz w:w="12113" w:h="17332"/>
          <w:pgMar w:top="1687" w:left="347" w:right="1177" w:bottom="51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pt-BR" w:eastAsia="pt-BR" w:bidi="pt-BR"/>
        </w:rPr>
        <w:t xml:space="preserve">Fone: (62) 3231-7930 | 0800 642 0457 | E-mail: </w:t>
      </w:r>
      <w:r>
        <w:fldChar w:fldCharType="begin"/>
      </w:r>
      <w:r>
        <w:rPr/>
        <w:instrText> HYPERLINK "mailto:hemocentro.coordenador@idtech.org.br"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pt-BR" w:eastAsia="pt-BR" w:bidi="pt-BR"/>
        </w:rPr>
        <w:t>hemocentro.coordenador@idtech.org.br</w:t>
      </w:r>
      <w:r>
        <w:fldChar w:fldCharType="end"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pt-BR" w:eastAsia="pt-BR" w:bidi="pt-BR"/>
        </w:rPr>
        <w:br/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en-US" w:eastAsia="en-US" w:bidi="en-US"/>
        </w:rPr>
        <w:t xml:space="preserve">Av. Anhanguera, 7.323,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pt-BR" w:eastAsia="pt-BR" w:bidi="pt-BR"/>
        </w:rPr>
        <w:t xml:space="preserve">Setor Oeste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en-US" w:eastAsia="en-US" w:bidi="en-US"/>
        </w:rPr>
        <w:t xml:space="preserve">-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pt-BR" w:eastAsia="pt-BR" w:bidi="pt-BR"/>
        </w:rPr>
        <w:t xml:space="preserve">Goiânia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en-US" w:eastAsia="en-US" w:bidi="en-US"/>
        </w:rPr>
        <w:t>- GO - CEP: 74125-015</w:t>
      </w:r>
    </w:p>
    <w:p>
      <w:pPr>
        <w:widowControl w:val="0"/>
        <w:spacing w:line="1" w:lineRule="exact"/>
      </w:pPr>
      <w:r>
        <w:drawing>
          <wp:anchor distT="0" distB="7404735" distL="0" distR="0" simplePos="0" relativeHeight="125829409" behindDoc="0" locked="0" layoutInCell="1" allowOverlap="1">
            <wp:simplePos x="0" y="0"/>
            <wp:positionH relativeFrom="page">
              <wp:posOffset>778510</wp:posOffset>
            </wp:positionH>
            <wp:positionV relativeFrom="paragraph">
              <wp:posOffset>0</wp:posOffset>
            </wp:positionV>
            <wp:extent cx="2346960" cy="1749425"/>
            <wp:wrapTopAndBottom/>
            <wp:docPr id="245" name="Shape 2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box 246"/>
                    <pic:cNvPicPr/>
                  </pic:nvPicPr>
                  <pic:blipFill>
                    <a:blip r:embed="rId75"/>
                    <a:stretch/>
                  </pic:blipFill>
                  <pic:spPr>
                    <a:xfrm>
                      <a:ext cx="2346960" cy="174942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861060</wp:posOffset>
                </wp:positionH>
                <wp:positionV relativeFrom="paragraph">
                  <wp:posOffset>1877695</wp:posOffset>
                </wp:positionV>
                <wp:extent cx="2179320" cy="130810"/>
                <wp:wrapNone/>
                <wp:docPr id="247" name="Shape 2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79320" cy="130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en-US" w:eastAsia="en-US" w:bidi="en-US"/>
                              </w:rPr>
                              <w:t>Doadores e colaboradores do Hemocentro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3" type="#_x0000_t202" style="position:absolute;margin-left:67.799999999999997pt;margin-top:147.84999999999999pt;width:171.59999999999999pt;height:10.3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en-US" w:eastAsia="en-US" w:bidi="en-US"/>
                        </w:rPr>
                        <w:t>Doadores e colaboradores do Hemocentro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60960" distB="7459345" distL="0" distR="0" simplePos="0" relativeHeight="125829410" behindDoc="0" locked="0" layoutInCell="1" allowOverlap="1">
            <wp:simplePos x="0" y="0"/>
            <wp:positionH relativeFrom="page">
              <wp:posOffset>4716145</wp:posOffset>
            </wp:positionH>
            <wp:positionV relativeFrom="paragraph">
              <wp:posOffset>60960</wp:posOffset>
            </wp:positionV>
            <wp:extent cx="2237105" cy="1633855"/>
            <wp:wrapTopAndBottom/>
            <wp:docPr id="249" name="Shape 2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box 250"/>
                    <pic:cNvPicPr/>
                  </pic:nvPicPr>
                  <pic:blipFill>
                    <a:blip r:embed="rId77"/>
                    <a:stretch/>
                  </pic:blipFill>
                  <pic:spPr>
                    <a:xfrm>
                      <a:ext cx="2237105" cy="163385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2011680" distB="6368415" distL="0" distR="0" simplePos="0" relativeHeight="125829411" behindDoc="0" locked="0" layoutInCell="1" allowOverlap="1">
                <wp:simplePos x="0" y="0"/>
                <wp:positionH relativeFrom="page">
                  <wp:posOffset>860425</wp:posOffset>
                </wp:positionH>
                <wp:positionV relativeFrom="paragraph">
                  <wp:posOffset>2011680</wp:posOffset>
                </wp:positionV>
                <wp:extent cx="2176145" cy="770890"/>
                <wp:wrapTopAndBottom/>
                <wp:docPr id="251" name="Shape 2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76145" cy="7708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Coordenador, foram homenageados, durante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 xml:space="preserve">sessão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solene na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 xml:space="preserve">Câmara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Municipal de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 xml:space="preserve">Goiânia.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A iniciativa, proposta, homenageava os doadores de plaquetas, medula e de sangue,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 xml:space="preserve">além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dos profissionais que atuam nos bancos de sangue da capital.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7" type="#_x0000_t202" style="position:absolute;margin-left:67.75pt;margin-top:158.40000000000001pt;width:171.34999999999999pt;height:60.700000000000003pt;z-index:-125829342;mso-wrap-distance-left:0;mso-wrap-distance-top:158.40000000000001pt;mso-wrap-distance-right:0;mso-wrap-distance-bottom:501.44999999999999pt;mso-position-horizontal-relative:page" filled="f" stroked="f">
                <v:textbox inset="0,0,0,0">
                  <w:txbxContent>
                    <w:p>
                      <w:pPr>
                        <w:pStyle w:val="Style5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Coordenador, foram homenageados, durante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 xml:space="preserve">sessão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solene na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 xml:space="preserve">Câmara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Municipal de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 xml:space="preserve">Goiânia.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A iniciativa, proposta, homenageava os doadores de plaquetas, medula e de sangue,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 xml:space="preserve">além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dos profissionais que atuam nos bancos de sangue da capital.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850390" distB="6279515" distL="0" distR="0" simplePos="0" relativeHeight="125829413" behindDoc="0" locked="0" layoutInCell="1" allowOverlap="1">
                <wp:simplePos x="0" y="0"/>
                <wp:positionH relativeFrom="page">
                  <wp:posOffset>4743450</wp:posOffset>
                </wp:positionH>
                <wp:positionV relativeFrom="paragraph">
                  <wp:posOffset>1850390</wp:posOffset>
                </wp:positionV>
                <wp:extent cx="2191385" cy="1021080"/>
                <wp:wrapTopAndBottom/>
                <wp:docPr id="253" name="Shape 2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91385" cy="10210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6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>O Hemocentro Coordenador realizou na recepção central a festa junina contou com decoração especial, barraquinhas de comidas típicas e quadrilha dos colaboradores. A iniciativa encerra as atividades da campanha Junho Vermelho, que tem como objetivo conscientizar e incentivar a população sobre a importância de ser um doador de sangue.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9" type="#_x0000_t202" style="position:absolute;margin-left:373.5pt;margin-top:145.69999999999999pt;width:172.55000000000001pt;height:80.400000000000006pt;z-index:-125829340;mso-wrap-distance-left:0;mso-wrap-distance-top:145.69999999999999pt;mso-wrap-distance-right:0;mso-wrap-distance-bottom:494.44999999999999pt;mso-position-horizontal-relative:page" filled="f" stroked="f">
                <v:textbox inset="0,0,0,0">
                  <w:txbxContent>
                    <w:p>
                      <w:pPr>
                        <w:pStyle w:val="Style56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>O Hemocentro Coordenador realizou na recepção central a festa junina contou com decoração especial, barraquinhas de comidas típicas e quadrilha dos colaboradores. A iniciativa encerra as atividades da campanha Junho Vermelho, que tem como objetivo conscientizar e incentivar a população sobre a importância de ser um doador de sangue.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3303905" distB="4097655" distL="0" distR="0" simplePos="0" relativeHeight="125829415" behindDoc="0" locked="0" layoutInCell="1" allowOverlap="1">
            <wp:simplePos x="0" y="0"/>
            <wp:positionH relativeFrom="page">
              <wp:posOffset>756920</wp:posOffset>
            </wp:positionH>
            <wp:positionV relativeFrom="paragraph">
              <wp:posOffset>3303905</wp:posOffset>
            </wp:positionV>
            <wp:extent cx="2365375" cy="1749425"/>
            <wp:wrapTopAndBottom/>
            <wp:docPr id="255" name="Shape 2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box 256"/>
                    <pic:cNvPicPr/>
                  </pic:nvPicPr>
                  <pic:blipFill>
                    <a:blip r:embed="rId79"/>
                    <a:stretch/>
                  </pic:blipFill>
                  <pic:spPr>
                    <a:xfrm>
                      <a:ext cx="2365375" cy="17494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3246120" distB="4152265" distL="0" distR="0" simplePos="0" relativeHeight="125829416" behindDoc="0" locked="0" layoutInCell="1" allowOverlap="1">
            <wp:simplePos x="0" y="0"/>
            <wp:positionH relativeFrom="page">
              <wp:posOffset>4658360</wp:posOffset>
            </wp:positionH>
            <wp:positionV relativeFrom="paragraph">
              <wp:posOffset>3246120</wp:posOffset>
            </wp:positionV>
            <wp:extent cx="2365375" cy="1755775"/>
            <wp:wrapTopAndBottom/>
            <wp:docPr id="257" name="Shape 2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Picture box 258"/>
                    <pic:cNvPicPr/>
                  </pic:nvPicPr>
                  <pic:blipFill>
                    <a:blip r:embed="rId81"/>
                    <a:stretch/>
                  </pic:blipFill>
                  <pic:spPr>
                    <a:xfrm>
                      <a:ext cx="2365375" cy="175577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5334000" distB="2921000" distL="0" distR="0" simplePos="0" relativeHeight="125829417" behindDoc="0" locked="0" layoutInCell="1" allowOverlap="1">
                <wp:simplePos x="0" y="0"/>
                <wp:positionH relativeFrom="page">
                  <wp:posOffset>845185</wp:posOffset>
                </wp:positionH>
                <wp:positionV relativeFrom="paragraph">
                  <wp:posOffset>5334000</wp:posOffset>
                </wp:positionV>
                <wp:extent cx="2191385" cy="895985"/>
                <wp:wrapTopAndBottom/>
                <wp:docPr id="259" name="Shape 2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91385" cy="895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6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A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 xml:space="preserve">Comissão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de Gerenciamento de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 xml:space="preserve">Resíduos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e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 xml:space="preserve">Comitê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Perfurocortante realizou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 xml:space="preserve">Educação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Continuada em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 xml:space="preserve">alusão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ao tema festa junina de modo itinerante em todos os setores do Hemocentro Coordenador com objetivo de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 xml:space="preserve">capacitação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sobre o processo de Gerenciamento de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 xml:space="preserve">Resíduos, Prevenção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com Perfurocortante, NR-32 e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>Biossegurança.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5" type="#_x0000_t202" style="position:absolute;margin-left:66.549999999999997pt;margin-top:420.pt;width:172.55000000000001pt;height:70.549999999999997pt;z-index:-125829336;mso-wrap-distance-left:0;mso-wrap-distance-top:420.pt;mso-wrap-distance-right:0;mso-wrap-distance-bottom:230.pt;mso-position-horizontal-relative:page" filled="f" stroked="f">
                <v:textbox inset="0,0,0,0">
                  <w:txbxContent>
                    <w:p>
                      <w:pPr>
                        <w:pStyle w:val="Style56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 xml:space="preserve">Comissão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de Gerenciamento de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 xml:space="preserve">Resíduos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e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 xml:space="preserve">Comitê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Perfurocortante realizou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 xml:space="preserve">Educação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Continuada em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 xml:space="preserve">alusão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ao tema festa junina de modo itinerante em todos os setores do Hemocentro Coordenador com objetivo de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 xml:space="preserve">capacitação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sobre o processo de Gerenciamento de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 xml:space="preserve">Resíduos, Prevenção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com Perfurocortante, NR-32 e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>Biossegurança.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291455" distB="3210560" distL="0" distR="0" simplePos="0" relativeHeight="125829419" behindDoc="0" locked="0" layoutInCell="1" allowOverlap="1">
                <wp:simplePos x="0" y="0"/>
                <wp:positionH relativeFrom="page">
                  <wp:posOffset>4749800</wp:posOffset>
                </wp:positionH>
                <wp:positionV relativeFrom="paragraph">
                  <wp:posOffset>5291455</wp:posOffset>
                </wp:positionV>
                <wp:extent cx="2191385" cy="648970"/>
                <wp:wrapTopAndBottom/>
                <wp:docPr id="261" name="Shape 2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91385" cy="648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>O Nucleo de Segurança do Paciente promoveu uma barraquinha durante o evento da festa junina com informativos e orientações referente a Segurança do Paciente/Doador, que são processos implantados para garantia da segurança no atendimento.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7" type="#_x0000_t202" style="position:absolute;margin-left:374.pt;margin-top:416.64999999999998pt;width:172.55000000000001pt;height:51.100000000000001pt;z-index:-125829334;mso-wrap-distance-left:0;mso-wrap-distance-top:416.64999999999998pt;mso-wrap-distance-right:0;mso-wrap-distance-bottom:252.80000000000001pt;mso-position-horizontal-relative:page" filled="f" stroked="f">
                <v:textbox inset="0,0,0,0">
                  <w:txbxContent>
                    <w:p>
                      <w:pPr>
                        <w:pStyle w:val="Style5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>O Nucleo de Segurança do Paciente promoveu uma barraquinha durante o evento da festa junina com informativos e orientações referente a Segurança do Paciente/Doador, que são processos implantados para garantia da segurança no atendimento.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56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4"/>
          <w:szCs w:val="14"/>
        </w:rPr>
        <w:sectPr>
          <w:footnotePr>
            <w:pos w:val="pageBottom"/>
            <w:numFmt w:val="decimal"/>
            <w:numRestart w:val="continuous"/>
          </w:footnotePr>
          <w:pgSz w:w="12113" w:h="17332"/>
          <w:pgMar w:top="1931" w:left="347" w:right="1163" w:bottom="52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pt-BR" w:eastAsia="pt-BR" w:bidi="pt-BR"/>
        </w:rPr>
        <w:t xml:space="preserve">Fone: (62) 3231-7930 | 0800 642 0457 | E-mail: </w:t>
      </w:r>
      <w:r>
        <w:fldChar w:fldCharType="begin"/>
      </w:r>
      <w:r>
        <w:rPr/>
        <w:instrText> HYPERLINK "mailto:hemocentro.coordenador@idtech.org.br"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pt-BR" w:eastAsia="pt-BR" w:bidi="pt-BR"/>
        </w:rPr>
        <w:t>hemocentro.coordenador@idtech.org.br</w:t>
      </w:r>
      <w:r>
        <w:fldChar w:fldCharType="end"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pt-BR" w:eastAsia="pt-BR" w:bidi="pt-BR"/>
        </w:rPr>
        <w:br/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en-US" w:eastAsia="en-US" w:bidi="en-US"/>
        </w:rPr>
        <w:t xml:space="preserve">Av. Anhanguera, 7.323,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pt-BR" w:eastAsia="pt-BR" w:bidi="pt-BR"/>
        </w:rPr>
        <w:t xml:space="preserve">Setor Oeste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en-US" w:eastAsia="en-US" w:bidi="en-US"/>
        </w:rPr>
        <w:t xml:space="preserve">-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pt-BR" w:eastAsia="pt-BR" w:bidi="pt-BR"/>
        </w:rPr>
        <w:t xml:space="preserve">Goiânia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en-US" w:eastAsia="en-US" w:bidi="en-US"/>
        </w:rPr>
        <w:t>- GO - CEP: 74125-015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9" w:after="8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113" w:h="17332"/>
          <w:pgMar w:top="1499" w:left="347" w:right="1120" w:bottom="563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framePr w:w="1637" w:h="221" w:wrap="none" w:vAnchor="text" w:hAnchor="page" w:x="2902" w:y="7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pt-BR" w:eastAsia="pt-BR" w:bidi="pt-BR"/>
        </w:rPr>
        <w:t>Diretor Administrativo</w:t>
      </w:r>
    </w:p>
    <w:p>
      <w:pPr>
        <w:widowControl w:val="0"/>
        <w:spacing w:line="360" w:lineRule="exact"/>
      </w:pPr>
      <w:r>
        <w:drawing>
          <wp:anchor distT="0" distB="113030" distL="146050" distR="57785" simplePos="0" relativeHeight="62914824" behindDoc="1" locked="0" layoutInCell="1" allowOverlap="1">
            <wp:simplePos x="0" y="0"/>
            <wp:positionH relativeFrom="page">
              <wp:posOffset>1988185</wp:posOffset>
            </wp:positionH>
            <wp:positionV relativeFrom="paragraph">
              <wp:posOffset>12700</wp:posOffset>
            </wp:positionV>
            <wp:extent cx="835025" cy="481330"/>
            <wp:wrapNone/>
            <wp:docPr id="263" name="Shape 2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Picture box 264"/>
                    <pic:cNvPicPr/>
                  </pic:nvPicPr>
                  <pic:blipFill>
                    <a:blip r:embed="rId83"/>
                    <a:stretch/>
                  </pic:blipFill>
                  <pic:spPr>
                    <a:xfrm>
                      <a:ext cx="835025" cy="4813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5" behindDoc="1" locked="0" layoutInCell="1" allowOverlap="1">
            <wp:simplePos x="0" y="0"/>
            <wp:positionH relativeFrom="page">
              <wp:posOffset>4807585</wp:posOffset>
            </wp:positionH>
            <wp:positionV relativeFrom="paragraph">
              <wp:posOffset>170815</wp:posOffset>
            </wp:positionV>
            <wp:extent cx="1390015" cy="506095"/>
            <wp:wrapNone/>
            <wp:docPr id="265" name="Shape 2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box 266"/>
                    <pic:cNvPicPr/>
                  </pic:nvPicPr>
                  <pic:blipFill>
                    <a:blip r:embed="rId85"/>
                    <a:stretch/>
                  </pic:blipFill>
                  <pic:spPr>
                    <a:xfrm>
                      <a:ext cx="1390015" cy="5060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70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113" w:h="17332"/>
          <w:pgMar w:top="1499" w:left="347" w:right="1120" w:bottom="56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6" w:after="1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113" w:h="17332"/>
          <w:pgMar w:top="2920" w:left="0" w:right="0" w:bottom="52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5140" w:right="0" w:firstLine="0"/>
        <w:jc w:val="left"/>
        <w:rPr>
          <w:sz w:val="14"/>
          <w:szCs w:val="14"/>
        </w:rPr>
      </w:pPr>
      <w:r>
        <w:rPr>
          <w:rFonts w:ascii="Arial" w:eastAsia="Arial" w:hAnsi="Arial" w:cs="Arial"/>
          <w:b/>
          <w:bCs/>
          <w:color w:val="5E5E5E"/>
          <w:spacing w:val="0"/>
          <w:w w:val="100"/>
          <w:position w:val="0"/>
          <w:sz w:val="14"/>
          <w:szCs w:val="14"/>
          <w:shd w:val="clear" w:color="auto" w:fill="auto"/>
          <w:lang w:val="en-US" w:eastAsia="en-US" w:bidi="en-US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920" w:right="0" w:firstLine="0"/>
        <w:jc w:val="left"/>
        <w:rPr>
          <w:sz w:val="14"/>
          <w:szCs w:val="14"/>
        </w:rPr>
      </w:pPr>
      <w:r>
        <w:rPr>
          <w:rFonts w:ascii="Arial" w:eastAsia="Arial" w:hAnsi="Arial" w:cs="Arial"/>
          <w:b/>
          <w:bCs/>
          <w:color w:val="5E5E5E"/>
          <w:spacing w:val="0"/>
          <w:w w:val="100"/>
          <w:position w:val="0"/>
          <w:sz w:val="14"/>
          <w:szCs w:val="14"/>
          <w:shd w:val="clear" w:color="auto" w:fill="auto"/>
          <w:lang w:val="en-US" w:eastAsia="en-US" w:bidi="en-US"/>
        </w:rPr>
        <w:t>IDT6CH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20" w:line="240" w:lineRule="auto"/>
        <w:ind w:left="5140" w:right="0" w:firstLine="0"/>
        <w:jc w:val="left"/>
        <w:rPr>
          <w:sz w:val="8"/>
          <w:szCs w:val="8"/>
        </w:rPr>
      </w:pPr>
      <w:r>
        <w:rPr>
          <w:rFonts w:ascii="Arial" w:eastAsia="Arial" w:hAnsi="Arial" w:cs="Arial"/>
          <w:color w:val="ADADAD"/>
          <w:spacing w:val="0"/>
          <w:w w:val="100"/>
          <w:position w:val="0"/>
          <w:sz w:val="8"/>
          <w:szCs w:val="8"/>
          <w:shd w:val="clear" w:color="auto" w:fill="auto"/>
          <w:lang w:val="en-US" w:eastAsia="en-US" w:bidi="en-US"/>
        </w:rPr>
        <w:t xml:space="preserve">idtech org </w:t>
      </w:r>
      <w:r>
        <w:rPr>
          <w:rFonts w:ascii="Arial" w:eastAsia="Arial" w:hAnsi="Arial" w:cs="Arial"/>
          <w:color w:val="ADADAD"/>
          <w:spacing w:val="0"/>
          <w:w w:val="100"/>
          <w:position w:val="0"/>
          <w:sz w:val="8"/>
          <w:szCs w:val="8"/>
          <w:shd w:val="clear" w:color="auto" w:fill="auto"/>
          <w:lang w:val="pt-BR" w:eastAsia="pt-BR" w:bidi="pt-BR"/>
        </w:rPr>
        <w:t>br</w:t>
      </w:r>
    </w:p>
    <w:p>
      <w:pPr>
        <w:pStyle w:val="Style5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Fone: (62) 3231-7930 | 0800 642 0457 | E-mail: </w:t>
      </w:r>
      <w:r>
        <w:fldChar w:fldCharType="begin"/>
      </w:r>
      <w:r>
        <w:rPr/>
        <w:instrText> HYPERLINK "mailto:hemocentro.coordenador@idtech.org.br"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hemocentro.coordenador@idtech.org.br</w:t>
      </w:r>
      <w:r>
        <w:fldChar w:fldCharType="end"/>
      </w:r>
    </w:p>
    <w:p>
      <w:pPr>
        <w:pStyle w:val="Style56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20" w:line="240" w:lineRule="auto"/>
        <w:ind w:left="3440" w:right="0" w:firstLine="0"/>
        <w:jc w:val="left"/>
        <w:rPr>
          <w:sz w:val="14"/>
          <w:szCs w:val="14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2113" w:h="17332"/>
          <w:pgMar w:top="2920" w:left="347" w:right="3534" w:bottom="52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en-US" w:eastAsia="en-US" w:bidi="en-US"/>
        </w:rPr>
        <w:t xml:space="preserve">Av. Anhanguera, 7.323,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pt-BR" w:eastAsia="pt-BR" w:bidi="pt-BR"/>
        </w:rPr>
        <w:t xml:space="preserve">Setor Oeste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en-US" w:eastAsia="en-US" w:bidi="en-US"/>
        </w:rPr>
        <w:t xml:space="preserve">-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pt-BR" w:eastAsia="pt-BR" w:bidi="pt-BR"/>
        </w:rPr>
        <w:t xml:space="preserve">Goiânia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en-US" w:eastAsia="en-US" w:bidi="en-US"/>
        </w:rPr>
        <w:t>- GO - CEP: 74125-015</w:t>
      </w:r>
    </w:p>
    <w:p>
      <w:pPr>
        <w:pStyle w:val="Style69"/>
        <w:keepNext/>
        <w:keepLines/>
        <w:widowControl w:val="0"/>
        <w:shd w:val="clear" w:color="auto" w:fill="auto"/>
        <w:tabs>
          <w:tab w:leader="underscore" w:pos="4723" w:val="left"/>
        </w:tabs>
        <w:bidi w:val="0"/>
        <w:spacing w:before="0" w:after="1120" w:line="377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Relatório elaborado pela Diretoria da Rede HEMO e aprovado</w:t>
        <w:br/>
        <w:t xml:space="preserve">pelo Conselho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de </w:t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Administração em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pt-BR" w:eastAsia="pt-BR" w:bidi="pt-BR"/>
        </w:rPr>
        <w:t>/</w:t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 /</w:t>
        <w:tab/>
      </w:r>
      <w:bookmarkEnd w:id="12"/>
      <w:bookmarkEnd w:id="13"/>
    </w:p>
    <w:p>
      <w:pPr>
        <w:pStyle w:val="Style69"/>
        <w:keepNext/>
        <w:keepLines/>
        <w:widowControl w:val="0"/>
        <w:shd w:val="clear" w:color="auto" w:fill="auto"/>
        <w:bidi w:val="0"/>
        <w:spacing w:before="0" w:after="11820" w:line="382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Zanyr da Paixão Chaud e Sá Abreu</w:t>
        <w:br/>
        <w:t>Presidente do Conselho de Administração do Idtech</w:t>
      </w:r>
      <w:bookmarkEnd w:id="14"/>
      <w:bookmarkEnd w:id="15"/>
    </w:p>
    <w:p>
      <w:pPr>
        <w:pStyle w:val="Style56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4"/>
          <w:szCs w:val="14"/>
        </w:rPr>
        <w:sectPr>
          <w:footnotePr>
            <w:pos w:val="pageBottom"/>
            <w:numFmt w:val="decimal"/>
            <w:numRestart w:val="continuous"/>
          </w:footnotePr>
          <w:pgSz w:w="12113" w:h="17332"/>
          <w:pgMar w:top="2037" w:left="328" w:right="731" w:bottom="52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pt-BR" w:eastAsia="pt-BR" w:bidi="pt-BR"/>
        </w:rPr>
        <w:t xml:space="preserve">Fone: (62) 3231-7930 | 0800 642 0457 | E-mail: </w:t>
      </w:r>
      <w:r>
        <w:fldChar w:fldCharType="begin"/>
      </w:r>
      <w:r>
        <w:rPr/>
        <w:instrText> HYPERLINK "mailto:hemocentro.coordenador@idtech.org.br"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pt-BR" w:eastAsia="pt-BR" w:bidi="pt-BR"/>
        </w:rPr>
        <w:t>hemocentro.coordenador@idtech.org.br</w:t>
      </w:r>
      <w:r>
        <w:fldChar w:fldCharType="end"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pt-BR" w:eastAsia="pt-BR" w:bidi="pt-BR"/>
        </w:rPr>
        <w:br/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en-US" w:eastAsia="en-US" w:bidi="en-US"/>
        </w:rPr>
        <w:t xml:space="preserve">Av. Anhanguera, 7.323,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pt-BR" w:eastAsia="pt-BR" w:bidi="pt-BR"/>
        </w:rPr>
        <w:t>Setor Oeste - Goiânia - GO - CEP: 74125-015</w:t>
      </w:r>
    </w:p>
    <w:p>
      <w:pPr>
        <w:framePr w:w="4061" w:h="542" w:wrap="none" w:hAnchor="page" w:x="7949" w:y="1"/>
        <w:widowControl w:val="0"/>
      </w:pPr>
    </w:p>
    <w:p>
      <w:pPr>
        <w:pStyle w:val="Style72"/>
        <w:keepNext/>
        <w:keepLines/>
        <w:framePr w:w="1310" w:h="1018" w:wrap="none" w:hAnchor="page" w:x="1022" w:y="9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6" w:name="bookmark16"/>
      <w:bookmarkStart w:id="17" w:name="bookmark17"/>
      <w:r>
        <w:rPr>
          <w:spacing w:val="0"/>
          <w:w w:val="100"/>
          <w:position w:val="0"/>
          <w:shd w:val="clear" w:color="auto" w:fill="auto"/>
          <w:lang w:val="pt-BR" w:eastAsia="pt-BR" w:bidi="pt-BR"/>
        </w:rPr>
        <w:t>4*</w:t>
      </w:r>
      <w:bookmarkEnd w:id="16"/>
      <w:bookmarkEnd w:id="17"/>
    </w:p>
    <w:p>
      <w:pPr>
        <w:pStyle w:val="Style24"/>
        <w:keepNext w:val="0"/>
        <w:keepLines w:val="0"/>
        <w:framePr w:w="1310" w:h="1018" w:wrap="none" w:hAnchor="page" w:x="1022" w:y="980"/>
        <w:widowControl w:val="0"/>
        <w:shd w:val="clear" w:color="auto" w:fill="auto"/>
        <w:bidi w:val="0"/>
        <w:spacing w:before="0" w:after="0" w:line="204" w:lineRule="auto"/>
        <w:ind w:left="0" w:right="0" w:firstLine="0"/>
        <w:jc w:val="center"/>
      </w:pPr>
      <w:r>
        <w:rPr>
          <w:b/>
          <w:bCs/>
          <w:color w:val="859B98"/>
          <w:spacing w:val="0"/>
          <w:w w:val="100"/>
          <w:position w:val="0"/>
          <w:sz w:val="20"/>
          <w:szCs w:val="20"/>
          <w:shd w:val="clear" w:color="auto" w:fill="auto"/>
          <w:lang w:val="pt-BR" w:eastAsia="pt-BR" w:bidi="pt-BR"/>
        </w:rPr>
        <w:t>IDTECH</w:t>
      </w:r>
    </w:p>
    <w:p>
      <w:pPr>
        <w:pStyle w:val="Style2"/>
        <w:keepNext w:val="0"/>
        <w:keepLines w:val="0"/>
        <w:framePr w:w="1310" w:h="1018" w:wrap="none" w:hAnchor="page" w:x="1022" w:y="98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  <w:rPr>
          <w:sz w:val="11"/>
          <w:szCs w:val="11"/>
        </w:rPr>
      </w:pPr>
      <w:r>
        <w:rPr>
          <w:rFonts w:ascii="Arial" w:eastAsia="Arial" w:hAnsi="Arial" w:cs="Arial"/>
          <w:color w:val="859B98"/>
          <w:spacing w:val="0"/>
          <w:w w:val="100"/>
          <w:position w:val="0"/>
          <w:sz w:val="11"/>
          <w:szCs w:val="11"/>
          <w:shd w:val="clear" w:color="auto" w:fill="auto"/>
          <w:lang w:val="en-US" w:eastAsia="en-US" w:bidi="en-US"/>
        </w:rPr>
        <w:t>idtech.org.br</w:t>
      </w:r>
    </w:p>
    <w:p>
      <w:pPr>
        <w:pStyle w:val="Style2"/>
        <w:keepNext w:val="0"/>
        <w:keepLines w:val="0"/>
        <w:framePr w:w="6624" w:h="542" w:wrap="none" w:hAnchor="page" w:x="4483" w:y="123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right"/>
        <w:rPr>
          <w:sz w:val="20"/>
          <w:szCs w:val="20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t-BR" w:eastAsia="pt-BR" w:bidi="pt-BR"/>
        </w:rPr>
        <w:t>15 páginas - Datas e horários baseados em Brasília, Brasil Certificado de assinaturas gerado em QUA, 10 de JUL de 2024, 19:32:31</w:t>
      </w:r>
    </w:p>
    <w:p>
      <w:pPr>
        <w:pStyle w:val="Style77"/>
        <w:keepNext/>
        <w:keepLines/>
        <w:framePr w:w="7954" w:h="835" w:wrap="none" w:hAnchor="page" w:x="1003" w:y="28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RELATÓRIO GERENCIAL</w:t>
      </w:r>
      <w:bookmarkEnd w:id="18"/>
      <w:bookmarkEnd w:id="19"/>
    </w:p>
    <w:p>
      <w:pPr>
        <w:pStyle w:val="Style2"/>
        <w:keepNext w:val="0"/>
        <w:keepLines w:val="0"/>
        <w:framePr w:w="7954" w:h="835" w:wrap="none" w:hAnchor="page" w:x="1003" w:y="28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t-BR" w:eastAsia="pt-BR" w:bidi="pt-BR"/>
        </w:rPr>
        <w:t>Código do documento 2ab02845b1c166ddf6a20a96005fe80c</w:t>
      </w:r>
    </w:p>
    <w:p>
      <w:pPr>
        <w:pStyle w:val="Style79"/>
        <w:keepNext w:val="0"/>
        <w:keepLines w:val="0"/>
        <w:framePr w:w="7954" w:h="835" w:wrap="none" w:hAnchor="page" w:x="1003" w:y="28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727272"/>
          <w:spacing w:val="0"/>
          <w:w w:val="100"/>
          <w:position w:val="0"/>
          <w:shd w:val="clear" w:color="auto" w:fill="auto"/>
          <w:lang w:val="pt-BR" w:eastAsia="pt-BR" w:bidi="pt-BR"/>
        </w:rPr>
        <w:t>Hash do documento (SHA256): b529acb28a56efb766d436cf861f9a19aab7b03f0ea7830c2932e3850916fe04</w:t>
      </w:r>
    </w:p>
    <w:p>
      <w:pPr>
        <w:pStyle w:val="Style82"/>
        <w:keepNext w:val="0"/>
        <w:keepLines w:val="0"/>
        <w:framePr w:w="4157" w:h="830" w:wrap="none" w:hAnchor="page" w:x="1459" w:y="457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GISELE GOMES FEDRIGO</w:t>
      </w:r>
    </w:p>
    <w:p>
      <w:pPr>
        <w:pStyle w:val="Style82"/>
        <w:keepNext w:val="0"/>
        <w:keepLines w:val="0"/>
        <w:framePr w:w="4157" w:h="830" w:wrap="none" w:hAnchor="page" w:x="1459" w:y="457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fldChar w:fldCharType="begin"/>
      </w:r>
      <w:r>
        <w:rPr/>
        <w:instrText> HYPERLINK "mailto:hemocentro.escqualidade@idtech.org.br"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hemocentro.escqualidade@idtech.org.br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ESC. DA QUALIDADE - REDE HEMO</w:t>
      </w:r>
    </w:p>
    <w:p>
      <w:pPr>
        <w:pStyle w:val="Style79"/>
        <w:keepNext w:val="0"/>
        <w:keepLines w:val="0"/>
        <w:framePr w:w="2870" w:h="610" w:wrap="none" w:hAnchor="page" w:x="8275" w:y="46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QUA, 10 de JUL de 2024 às 14:48</w:t>
      </w:r>
    </w:p>
    <w:p>
      <w:pPr>
        <w:pStyle w:val="Style79"/>
        <w:keepNext w:val="0"/>
        <w:keepLines w:val="0"/>
        <w:framePr w:w="2870" w:h="610" w:wrap="none" w:hAnchor="page" w:x="8275" w:y="46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Código verificador:</w:t>
      </w:r>
    </w:p>
    <w:p>
      <w:pPr>
        <w:pStyle w:val="Style79"/>
        <w:keepNext w:val="0"/>
        <w:keepLines w:val="0"/>
        <w:framePr w:w="2870" w:h="610" w:wrap="none" w:hAnchor="page" w:x="8275" w:y="46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768a46463bf9790d2bf4b7a8da538fbb</w:t>
      </w:r>
    </w:p>
    <w:p>
      <w:pPr>
        <w:pStyle w:val="Style82"/>
        <w:keepNext w:val="0"/>
        <w:keepLines w:val="0"/>
        <w:framePr w:w="3590" w:h="840" w:wrap="none" w:hAnchor="page" w:x="1469" w:y="591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HENRIQUE ARAÚJO TORRES </w:t>
      </w:r>
      <w:r>
        <w:fldChar w:fldCharType="begin"/>
      </w:r>
      <w:r>
        <w:rPr/>
        <w:instrText> HYPERLINK "mailto:henrique.torres@idtech.org.br"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henrique.torres@idtech.org.br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DIR. ADMINISTRATIVA -REDE HEMO</w:t>
      </w:r>
    </w:p>
    <w:p>
      <w:pPr>
        <w:pStyle w:val="Style79"/>
        <w:keepNext w:val="0"/>
        <w:keepLines w:val="0"/>
        <w:framePr w:w="2928" w:h="610" w:wrap="none" w:hAnchor="page" w:x="8218" w:y="60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QUA, 10 de JUL de 2024 às 14:56</w:t>
      </w:r>
    </w:p>
    <w:p>
      <w:pPr>
        <w:pStyle w:val="Style79"/>
        <w:keepNext w:val="0"/>
        <w:keepLines w:val="0"/>
        <w:framePr w:w="2928" w:h="610" w:wrap="none" w:hAnchor="page" w:x="8218" w:y="60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Código verificador: 9ad0ab850c1a2daad091d241470a4b0f</w:t>
      </w:r>
    </w:p>
    <w:p>
      <w:pPr>
        <w:pStyle w:val="Style82"/>
        <w:keepNext w:val="0"/>
        <w:keepLines w:val="0"/>
        <w:framePr w:w="3518" w:h="830" w:wrap="none" w:hAnchor="page" w:x="1450" w:y="727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ANA CRISTINA NOVAIS MENDES </w:t>
      </w:r>
      <w:r>
        <w:fldChar w:fldCharType="begin"/>
      </w:r>
      <w:r>
        <w:rPr/>
        <w:instrText> HYPERLINK "mailto:ana.mendes@idtech.org.br"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ana.mendes@idtech.org.br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DIRETORIA TÉCNICA - REDE HEMO</w:t>
      </w:r>
    </w:p>
    <w:p>
      <w:pPr>
        <w:pStyle w:val="Style79"/>
        <w:keepNext w:val="0"/>
        <w:keepLines w:val="0"/>
        <w:framePr w:w="2885" w:h="610" w:wrap="none" w:hAnchor="page" w:x="8261" w:y="73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QUA, 10 de JUL de 2024 às 19:32</w:t>
      </w:r>
    </w:p>
    <w:p>
      <w:pPr>
        <w:pStyle w:val="Style79"/>
        <w:keepNext w:val="0"/>
        <w:keepLines w:val="0"/>
        <w:framePr w:w="2885" w:h="610" w:wrap="none" w:hAnchor="page" w:x="8261" w:y="73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Código verificador:</w:t>
      </w:r>
    </w:p>
    <w:p>
      <w:pPr>
        <w:pStyle w:val="Style79"/>
        <w:keepNext w:val="0"/>
        <w:keepLines w:val="0"/>
        <w:framePr w:w="2885" w:h="610" w:wrap="none" w:hAnchor="page" w:x="8261" w:y="73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8f6fab5c1cda85150740a436d8393d38</w:t>
      </w:r>
    </w:p>
    <w:p>
      <w:pPr>
        <w:pStyle w:val="Style85"/>
        <w:keepNext/>
        <w:keepLines/>
        <w:framePr w:w="8578" w:h="734" w:wrap="none" w:hAnchor="page" w:x="955" w:y="8675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Logs</w:t>
      </w:r>
      <w:bookmarkEnd w:id="20"/>
      <w:bookmarkEnd w:id="21"/>
    </w:p>
    <w:p>
      <w:pPr>
        <w:pStyle w:val="Style79"/>
        <w:keepNext w:val="0"/>
        <w:keepLines w:val="0"/>
        <w:framePr w:w="8578" w:h="734" w:wrap="none" w:hAnchor="page" w:x="955" w:y="8675"/>
        <w:widowControl w:val="0"/>
        <w:shd w:val="clear" w:color="auto" w:fill="auto"/>
        <w:tabs>
          <w:tab w:pos="12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5E5E5E"/>
          <w:spacing w:val="0"/>
          <w:w w:val="100"/>
          <w:position w:val="0"/>
          <w:sz w:val="12"/>
          <w:szCs w:val="12"/>
          <w:shd w:val="clear" w:color="auto" w:fill="auto"/>
          <w:vertAlign w:val="subscript"/>
          <w:lang w:val="pt-BR" w:eastAsia="pt-BR" w:bidi="pt-BR"/>
        </w:rPr>
        <w:t>2</w:t>
      </w:r>
      <w:r>
        <w:rPr>
          <w:color w:val="5E5E5E"/>
          <w:spacing w:val="0"/>
          <w:w w:val="100"/>
          <w:position w:val="0"/>
          <w:sz w:val="12"/>
          <w:szCs w:val="12"/>
          <w:shd w:val="clear" w:color="auto" w:fill="auto"/>
          <w:vertAlign w:val="superscript"/>
          <w:lang w:val="pt-BR" w:eastAsia="pt-BR" w:bidi="pt-BR"/>
        </w:rPr>
        <w:t>Q</w:t>
      </w:r>
      <w:r>
        <w:rPr>
          <w:color w:val="5E5E5E"/>
          <w:spacing w:val="0"/>
          <w:w w:val="100"/>
          <w:position w:val="0"/>
          <w:sz w:val="12"/>
          <w:szCs w:val="12"/>
          <w:shd w:val="clear" w:color="auto" w:fill="auto"/>
          <w:vertAlign w:val="subscript"/>
          <w:lang w:val="pt-BR" w:eastAsia="pt-BR" w:bidi="pt-BR"/>
        </w:rPr>
        <w:t>0</w:t>
      </w:r>
      <w:r>
        <w:rPr>
          <w:color w:val="5E5E5E"/>
          <w:spacing w:val="0"/>
          <w:w w:val="100"/>
          <w:position w:val="0"/>
          <w:sz w:val="12"/>
          <w:szCs w:val="12"/>
          <w:shd w:val="clear" w:color="auto" w:fill="auto"/>
          <w:vertAlign w:val="superscript"/>
          <w:lang w:val="pt-BR" w:eastAsia="pt-BR" w:bidi="pt-BR"/>
        </w:rPr>
        <w:t>U</w:t>
      </w:r>
      <w:r>
        <w:rPr>
          <w:color w:val="5E5E5E"/>
          <w:spacing w:val="0"/>
          <w:w w:val="100"/>
          <w:position w:val="0"/>
          <w:sz w:val="12"/>
          <w:szCs w:val="12"/>
          <w:shd w:val="clear" w:color="auto" w:fill="auto"/>
          <w:vertAlign w:val="subscript"/>
          <w:lang w:val="pt-BR" w:eastAsia="pt-BR" w:bidi="pt-BR"/>
        </w:rPr>
        <w:t>2</w:t>
      </w:r>
      <w:r>
        <w:rPr>
          <w:color w:val="5E5E5E"/>
          <w:spacing w:val="0"/>
          <w:w w:val="100"/>
          <w:position w:val="0"/>
          <w:sz w:val="12"/>
          <w:szCs w:val="12"/>
          <w:shd w:val="clear" w:color="auto" w:fill="auto"/>
          <w:vertAlign w:val="superscript"/>
          <w:lang w:val="pt-BR" w:eastAsia="pt-BR" w:bidi="pt-BR"/>
        </w:rPr>
        <w:t>A</w:t>
      </w:r>
      <w:r>
        <w:rPr>
          <w:color w:val="5E5E5E"/>
          <w:spacing w:val="0"/>
          <w:w w:val="100"/>
          <w:position w:val="0"/>
          <w:sz w:val="12"/>
          <w:szCs w:val="12"/>
          <w:shd w:val="clear" w:color="auto" w:fill="auto"/>
          <w:vertAlign w:val="subscript"/>
          <w:lang w:val="pt-BR" w:eastAsia="pt-BR" w:bidi="pt-BR"/>
        </w:rPr>
        <w:t>4</w:t>
      </w:r>
      <w:r>
        <w:rPr>
          <w:color w:val="5E5E5E"/>
          <w:spacing w:val="0"/>
          <w:w w:val="100"/>
          <w:position w:val="0"/>
          <w:sz w:val="12"/>
          <w:szCs w:val="12"/>
          <w:shd w:val="clear" w:color="auto" w:fill="auto"/>
          <w:vertAlign w:val="superscript"/>
          <w:lang w:val="pt-BR" w:eastAsia="pt-BR" w:bidi="pt-BR"/>
        </w:rPr>
        <w:t>, 1</w:t>
      </w:r>
      <w:r>
        <w:rPr>
          <w:color w:val="5E5E5E"/>
          <w:spacing w:val="0"/>
          <w:w w:val="100"/>
          <w:position w:val="0"/>
          <w:sz w:val="12"/>
          <w:szCs w:val="12"/>
          <w:shd w:val="clear" w:color="auto" w:fill="auto"/>
          <w:vertAlign w:val="subscript"/>
          <w:lang w:val="pt-BR" w:eastAsia="pt-BR" w:bidi="pt-BR"/>
        </w:rPr>
        <w:t>às</w:t>
      </w:r>
      <w:r>
        <w:rPr>
          <w:color w:val="5E5E5E"/>
          <w:spacing w:val="0"/>
          <w:w w:val="100"/>
          <w:position w:val="0"/>
          <w:sz w:val="12"/>
          <w:szCs w:val="12"/>
          <w:shd w:val="clear" w:color="auto" w:fill="auto"/>
          <w:vertAlign w:val="superscript"/>
          <w:lang w:val="pt-BR" w:eastAsia="pt-BR" w:bidi="pt-BR"/>
        </w:rPr>
        <w:t>0</w:t>
      </w:r>
      <w:r>
        <w:rPr>
          <w:color w:val="5E5E5E"/>
          <w:spacing w:val="0"/>
          <w:w w:val="100"/>
          <w:position w:val="0"/>
          <w:sz w:val="12"/>
          <w:szCs w:val="12"/>
          <w:shd w:val="clear" w:color="auto" w:fill="auto"/>
          <w:lang w:val="pt-BR" w:eastAsia="pt-BR" w:bidi="pt-BR"/>
        </w:rPr>
        <w:t xml:space="preserve"> </w:t>
      </w:r>
      <w:r>
        <w:rPr>
          <w:color w:val="5E5E5E"/>
          <w:spacing w:val="0"/>
          <w:w w:val="100"/>
          <w:position w:val="0"/>
          <w:sz w:val="12"/>
          <w:szCs w:val="12"/>
          <w:shd w:val="clear" w:color="auto" w:fill="auto"/>
          <w:vertAlign w:val="subscript"/>
          <w:lang w:val="pt-BR" w:eastAsia="pt-BR" w:bidi="pt-BR"/>
        </w:rPr>
        <w:t>1</w:t>
      </w:r>
      <w:r>
        <w:rPr>
          <w:color w:val="5E5E5E"/>
          <w:spacing w:val="0"/>
          <w:w w:val="100"/>
          <w:position w:val="0"/>
          <w:sz w:val="12"/>
          <w:szCs w:val="12"/>
          <w:shd w:val="clear" w:color="auto" w:fill="auto"/>
          <w:vertAlign w:val="superscript"/>
          <w:lang w:val="pt-BR" w:eastAsia="pt-BR" w:bidi="pt-BR"/>
        </w:rPr>
        <w:t>d</w:t>
      </w:r>
      <w:r>
        <w:rPr>
          <w:color w:val="5E5E5E"/>
          <w:spacing w:val="0"/>
          <w:w w:val="100"/>
          <w:position w:val="0"/>
          <w:sz w:val="12"/>
          <w:szCs w:val="12"/>
          <w:shd w:val="clear" w:color="auto" w:fill="auto"/>
          <w:vertAlign w:val="subscript"/>
          <w:lang w:val="pt-BR" w:eastAsia="pt-BR" w:bidi="pt-BR"/>
        </w:rPr>
        <w:t>4</w:t>
      </w:r>
      <w:r>
        <w:rPr>
          <w:color w:val="5E5E5E"/>
          <w:spacing w:val="0"/>
          <w:w w:val="100"/>
          <w:position w:val="0"/>
          <w:sz w:val="12"/>
          <w:szCs w:val="12"/>
          <w:shd w:val="clear" w:color="auto" w:fill="auto"/>
          <w:vertAlign w:val="superscript"/>
          <w:lang w:val="pt-BR" w:eastAsia="pt-BR" w:bidi="pt-BR"/>
        </w:rPr>
        <w:t>e</w:t>
      </w:r>
      <w:r>
        <w:rPr>
          <w:color w:val="5E5E5E"/>
          <w:spacing w:val="0"/>
          <w:w w:val="100"/>
          <w:position w:val="0"/>
          <w:sz w:val="12"/>
          <w:szCs w:val="12"/>
          <w:shd w:val="clear" w:color="auto" w:fill="auto"/>
          <w:vertAlign w:val="subscript"/>
          <w:lang w:val="pt-BR" w:eastAsia="pt-BR" w:bidi="pt-BR"/>
        </w:rPr>
        <w:t>:4</w:t>
      </w:r>
      <w:r>
        <w:rPr>
          <w:color w:val="5E5E5E"/>
          <w:spacing w:val="0"/>
          <w:w w:val="100"/>
          <w:position w:val="0"/>
          <w:sz w:val="12"/>
          <w:szCs w:val="12"/>
          <w:shd w:val="clear" w:color="auto" w:fill="auto"/>
          <w:vertAlign w:val="superscript"/>
          <w:lang w:val="pt-BR" w:eastAsia="pt-BR" w:bidi="pt-BR"/>
        </w:rPr>
        <w:t>JU</w:t>
      </w:r>
      <w:r>
        <w:rPr>
          <w:color w:val="5E5E5E"/>
          <w:spacing w:val="0"/>
          <w:w w:val="100"/>
          <w:position w:val="0"/>
          <w:sz w:val="12"/>
          <w:szCs w:val="12"/>
          <w:shd w:val="clear" w:color="auto" w:fill="auto"/>
          <w:vertAlign w:val="subscript"/>
          <w:lang w:val="pt-BR" w:eastAsia="pt-BR" w:bidi="pt-BR"/>
        </w:rPr>
        <w:t>7</w:t>
      </w:r>
      <w:r>
        <w:rPr>
          <w:color w:val="5E5E5E"/>
          <w:spacing w:val="0"/>
          <w:w w:val="100"/>
          <w:position w:val="0"/>
          <w:sz w:val="12"/>
          <w:szCs w:val="12"/>
          <w:shd w:val="clear" w:color="auto" w:fill="auto"/>
          <w:vertAlign w:val="superscript"/>
          <w:lang w:val="pt-BR" w:eastAsia="pt-BR" w:bidi="pt-BR"/>
        </w:rPr>
        <w:t>L de</w:t>
      </w:r>
      <w:r>
        <w:rPr>
          <w:color w:val="5E5E5E"/>
          <w:spacing w:val="0"/>
          <w:w w:val="100"/>
          <w:position w:val="0"/>
          <w:sz w:val="12"/>
          <w:szCs w:val="12"/>
          <w:shd w:val="clear" w:color="auto" w:fill="auto"/>
          <w:lang w:val="pt-BR" w:eastAsia="pt-BR" w:bidi="pt-BR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Operador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GISELE FEDRIGO </w:t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criou este documento número 2ab02845b1c166ddf6a20a96005fe80c</w:t>
      </w:r>
    </w:p>
    <w:tbl>
      <w:tblPr>
        <w:tblOverlap w:val="never"/>
        <w:jc w:val="left"/>
        <w:tblLayout w:type="fixed"/>
      </w:tblPr>
      <w:tblGrid>
        <w:gridCol w:w="1195"/>
        <w:gridCol w:w="8976"/>
      </w:tblGrid>
      <w:tr>
        <w:trPr>
          <w:trHeight w:val="917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171" w:h="5525" w:wrap="none" w:hAnchor="page" w:x="974" w:y="96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5E5E5E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t-BR" w:eastAsia="pt-BR" w:bidi="pt-BR"/>
              </w:rPr>
              <w:t>QUA, 10 de JUL de</w:t>
            </w:r>
          </w:p>
          <w:p>
            <w:pPr>
              <w:pStyle w:val="Style2"/>
              <w:keepNext w:val="0"/>
              <w:keepLines w:val="0"/>
              <w:framePr w:w="10171" w:h="5525" w:wrap="none" w:hAnchor="page" w:x="974" w:y="96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5E5E5E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t-BR" w:eastAsia="pt-BR" w:bidi="pt-BR"/>
              </w:rPr>
              <w:t>2024 às 14:47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171" w:h="5525" w:wrap="none" w:hAnchor="page" w:x="974" w:y="9649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 xml:space="preserve">Operador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 xml:space="preserve">GISELE FEDRIGO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 xml:space="preserve">adicionou à lista de signatários: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HENRIQUE ARAÚJO TORRES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 xml:space="preserve">, com autenticação via senha pessoal e intransferível gerada para o CPF: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01473427673</w:t>
            </w:r>
          </w:p>
        </w:tc>
      </w:tr>
      <w:tr>
        <w:trPr>
          <w:trHeight w:val="912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171" w:h="5525" w:wrap="none" w:hAnchor="page" w:x="974" w:y="96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5E5E5E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t-BR" w:eastAsia="pt-BR" w:bidi="pt-BR"/>
              </w:rPr>
              <w:t>QUA, 10 de JUL de</w:t>
            </w:r>
          </w:p>
          <w:p>
            <w:pPr>
              <w:pStyle w:val="Style2"/>
              <w:keepNext w:val="0"/>
              <w:keepLines w:val="0"/>
              <w:framePr w:w="10171" w:h="5525" w:wrap="none" w:hAnchor="page" w:x="974" w:y="96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5E5E5E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t-BR" w:eastAsia="pt-BR" w:bidi="pt-BR"/>
              </w:rPr>
              <w:t>2024 às 14:47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171" w:h="5525" w:wrap="none" w:hAnchor="page" w:x="974" w:y="9649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 xml:space="preserve">Operador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 xml:space="preserve">GISELE FEDRIGO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 xml:space="preserve">adicionou à lista de signatários: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GISELE GOMES FEDRIGO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 xml:space="preserve">, com autenticação via senha pessoal e intransferível gerada para o CPF: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00204431107</w:t>
            </w:r>
          </w:p>
        </w:tc>
      </w:tr>
      <w:tr>
        <w:trPr>
          <w:trHeight w:val="912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171" w:h="5525" w:wrap="none" w:hAnchor="page" w:x="974" w:y="96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5E5E5E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t-BR" w:eastAsia="pt-BR" w:bidi="pt-BR"/>
              </w:rPr>
              <w:t>QUA, 10 de JUL de</w:t>
            </w:r>
          </w:p>
          <w:p>
            <w:pPr>
              <w:pStyle w:val="Style2"/>
              <w:keepNext w:val="0"/>
              <w:keepLines w:val="0"/>
              <w:framePr w:w="10171" w:h="5525" w:wrap="none" w:hAnchor="page" w:x="974" w:y="96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5E5E5E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t-BR" w:eastAsia="pt-BR" w:bidi="pt-BR"/>
              </w:rPr>
              <w:t>2024 às 14:48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171" w:h="5525" w:wrap="none" w:hAnchor="page" w:x="974" w:y="9649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 xml:space="preserve">Operador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 xml:space="preserve">GISELE FEDRIGO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 xml:space="preserve">adicionou à lista de signatários: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ANA CRISTINA NOVAIS MENDES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 xml:space="preserve">, com autenticação via senha pessoal e intransferível gerada para o CPF: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51506637191</w:t>
            </w:r>
          </w:p>
        </w:tc>
      </w:tr>
      <w:tr>
        <w:trPr>
          <w:trHeight w:val="912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171" w:h="5525" w:wrap="none" w:hAnchor="page" w:x="974" w:y="96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5E5E5E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t-BR" w:eastAsia="pt-BR" w:bidi="pt-BR"/>
              </w:rPr>
              <w:t>QUA, 10 de JUL de</w:t>
            </w:r>
          </w:p>
          <w:p>
            <w:pPr>
              <w:pStyle w:val="Style2"/>
              <w:keepNext w:val="0"/>
              <w:keepLines w:val="0"/>
              <w:framePr w:w="10171" w:h="5525" w:wrap="none" w:hAnchor="page" w:x="974" w:y="96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5E5E5E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t-BR" w:eastAsia="pt-BR" w:bidi="pt-BR"/>
              </w:rPr>
              <w:t>2024 às 14:48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171" w:h="5525" w:wrap="none" w:hAnchor="page" w:x="974" w:y="9649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 xml:space="preserve">GISELE GOMES FEDRIGO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assinou este documento utilizando sua senha pessoal como ponto de autenticação. IP do signatário no momento da assinatura: 177.107.46.75</w:t>
            </w:r>
          </w:p>
        </w:tc>
      </w:tr>
      <w:tr>
        <w:trPr>
          <w:trHeight w:val="912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171" w:h="5525" w:wrap="none" w:hAnchor="page" w:x="974" w:y="96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5E5E5E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t-BR" w:eastAsia="pt-BR" w:bidi="pt-BR"/>
              </w:rPr>
              <w:t>QUA, 10 de JUL de</w:t>
            </w:r>
          </w:p>
          <w:p>
            <w:pPr>
              <w:pStyle w:val="Style2"/>
              <w:keepNext w:val="0"/>
              <w:keepLines w:val="0"/>
              <w:framePr w:w="10171" w:h="5525" w:wrap="none" w:hAnchor="page" w:x="974" w:y="96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5E5E5E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t-BR" w:eastAsia="pt-BR" w:bidi="pt-BR"/>
              </w:rPr>
              <w:t>2024 às 14:56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171" w:h="5525" w:wrap="none" w:hAnchor="page" w:x="974" w:y="9649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 xml:space="preserve">HENRIQUE ARAÚJO TORRES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assinou este documento utilizando sua senha pessoal como ponto de autenticação. IP do signatário no momento da assinatura: 187.68.168.100</w:t>
            </w:r>
          </w:p>
        </w:tc>
      </w:tr>
      <w:tr>
        <w:trPr>
          <w:trHeight w:val="960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171" w:h="5525" w:wrap="none" w:hAnchor="page" w:x="974" w:y="96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5E5E5E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t-BR" w:eastAsia="pt-BR" w:bidi="pt-BR"/>
              </w:rPr>
              <w:t>QUA, 10 de JUL de</w:t>
            </w:r>
          </w:p>
          <w:p>
            <w:pPr>
              <w:pStyle w:val="Style2"/>
              <w:keepNext w:val="0"/>
              <w:keepLines w:val="0"/>
              <w:framePr w:w="10171" w:h="5525" w:wrap="none" w:hAnchor="page" w:x="974" w:y="96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5E5E5E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t-BR" w:eastAsia="pt-BR" w:bidi="pt-BR"/>
              </w:rPr>
              <w:t>2024 às 19:32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171" w:h="5525" w:wrap="none" w:hAnchor="page" w:x="974" w:y="9649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 xml:space="preserve">ANA CRISTINA NOVAIS MENDES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>assinou este documento utilizando sua senha pessoal como ponto de autenticação. IP do signatário no momento da assinatura: 177.107.46.75</w:t>
            </w:r>
          </w:p>
        </w:tc>
      </w:tr>
    </w:tbl>
    <w:p>
      <w:pPr>
        <w:framePr w:w="10171" w:h="5525" w:wrap="none" w:hAnchor="page" w:x="974" w:y="9649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26" behindDoc="1" locked="0" layoutInCell="1" allowOverlap="1">
            <wp:simplePos x="0" y="0"/>
            <wp:positionH relativeFrom="page">
              <wp:posOffset>6144260</wp:posOffset>
            </wp:positionH>
            <wp:positionV relativeFrom="margin">
              <wp:posOffset>1627505</wp:posOffset>
            </wp:positionV>
            <wp:extent cx="895985" cy="895985"/>
            <wp:wrapNone/>
            <wp:docPr id="267" name="Shape 2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Picture box 268"/>
                    <pic:cNvPicPr/>
                  </pic:nvPicPr>
                  <pic:blipFill>
                    <a:blip r:embed="rId87"/>
                    <a:stretch/>
                  </pic:blipFill>
                  <pic:spPr>
                    <a:xfrm>
                      <a:ext cx="895985" cy="8959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</w:pPr>
    </w:p>
    <w:sectPr>
      <w:headerReference w:type="default" r:id="rId89"/>
      <w:footerReference w:type="default" r:id="rId90"/>
      <w:headerReference w:type="even" r:id="rId91"/>
      <w:footerReference w:type="even" r:id="rId92"/>
      <w:footnotePr>
        <w:pos w:val="pageBottom"/>
        <w:numFmt w:val="decimal"/>
        <w:numRestart w:val="continuous"/>
      </w:footnotePr>
      <w:pgSz w:w="12113" w:h="17332"/>
      <w:pgMar w:top="247" w:left="954" w:right="104" w:bottom="258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232410</wp:posOffset>
              </wp:positionH>
              <wp:positionV relativeFrom="page">
                <wp:posOffset>10693400</wp:posOffset>
              </wp:positionV>
              <wp:extent cx="2533015" cy="12827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3301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ADADAD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pt-BR" w:eastAsia="pt-BR" w:bidi="pt-BR"/>
                            </w:rPr>
                            <w:t>IDTECH/NIT 2ab02845b1c166ddf6a20a96005fe80c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18.300000000000001pt;margin-top:842.pt;width:199.44999999999999pt;height:10.1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ADADAD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pt-BR" w:eastAsia="pt-BR" w:bidi="pt-BR"/>
                      </w:rPr>
                      <w:t>IDTECH/NIT 2ab02845b1c166ddf6a20a96005fe80c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222885</wp:posOffset>
              </wp:positionH>
              <wp:positionV relativeFrom="page">
                <wp:posOffset>10614025</wp:posOffset>
              </wp:positionV>
              <wp:extent cx="7217410" cy="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72174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7.550000000000001pt;margin-top:835.75pt;width:568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6" behindDoc="1" locked="0" layoutInCell="1" allowOverlap="1">
              <wp:simplePos x="0" y="0"/>
              <wp:positionH relativeFrom="page">
                <wp:posOffset>243840</wp:posOffset>
              </wp:positionH>
              <wp:positionV relativeFrom="page">
                <wp:posOffset>10674985</wp:posOffset>
              </wp:positionV>
              <wp:extent cx="2533015" cy="146050"/>
              <wp:wrapNone/>
              <wp:docPr id="194" name="Shape 19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33015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ADADAD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en-US" w:eastAsia="en-US" w:bidi="en-US"/>
                            </w:rPr>
                            <w:t>IDTECH/NIT 2ab02845b1c166ddf6 a20a96005fe80c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20" type="#_x0000_t202" style="position:absolute;margin-left:19.199999999999999pt;margin-top:840.54999999999995pt;width:199.44999999999999pt;height:11.5pt;z-index:-1887439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ADADAD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en-US" w:eastAsia="en-US" w:bidi="en-US"/>
                      </w:rPr>
                      <w:t>IDTECH/NIT 2ab02845b1c166ddf6 a20a96005fe80c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6" behindDoc="1" locked="0" layoutInCell="1" allowOverlap="1">
              <wp:simplePos x="0" y="0"/>
              <wp:positionH relativeFrom="page">
                <wp:posOffset>244475</wp:posOffset>
              </wp:positionH>
              <wp:positionV relativeFrom="page">
                <wp:posOffset>10693400</wp:posOffset>
              </wp:positionV>
              <wp:extent cx="2533015" cy="128270"/>
              <wp:wrapNone/>
              <wp:docPr id="208" name="Shape 20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3301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ADADAD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pt-BR" w:eastAsia="pt-BR" w:bidi="pt-BR"/>
                            </w:rPr>
                            <w:t>IDTECH/NIT 2ab02845b1c166ddf6a20a96005fe80c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4" type="#_x0000_t202" style="position:absolute;margin-left:19.25pt;margin-top:842.pt;width:199.44999999999999pt;height:10.1pt;z-index:-1887439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ADADAD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pt-BR" w:eastAsia="pt-BR" w:bidi="pt-BR"/>
                      </w:rPr>
                      <w:t>IDTECH/NIT 2ab02845b1c166ddf6a20a96005fe80c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235585</wp:posOffset>
              </wp:positionH>
              <wp:positionV relativeFrom="page">
                <wp:posOffset>10614025</wp:posOffset>
              </wp:positionV>
              <wp:extent cx="7217410" cy="0"/>
              <wp:wrapNone/>
              <wp:docPr id="210" name="Shape 21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72174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8.550000000000001pt;margin-top:835.75pt;width:568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7" behindDoc="1" locked="0" layoutInCell="1" allowOverlap="1">
              <wp:simplePos x="0" y="0"/>
              <wp:positionH relativeFrom="page">
                <wp:posOffset>859155</wp:posOffset>
              </wp:positionH>
              <wp:positionV relativeFrom="page">
                <wp:posOffset>10779125</wp:posOffset>
              </wp:positionV>
              <wp:extent cx="676910" cy="69850"/>
              <wp:wrapNone/>
              <wp:docPr id="269" name="Shape 2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6910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6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3D557"/>
                              <w:spacing w:val="0"/>
                              <w:w w:val="100"/>
                              <w:position w:val="0"/>
                              <w:sz w:val="11"/>
                              <w:szCs w:val="11"/>
                              <w:shd w:val="clear" w:color="auto" w:fill="auto"/>
                              <w:lang w:val="pt-BR" w:eastAsia="pt-BR" w:bidi="pt-BR"/>
                            </w:rPr>
                            <w:t>&lt;//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E3C536"/>
                              <w:spacing w:val="0"/>
                              <w:w w:val="100"/>
                              <w:position w:val="0"/>
                              <w:sz w:val="11"/>
                              <w:szCs w:val="11"/>
                              <w:shd w:val="clear" w:color="auto" w:fill="auto"/>
                              <w:lang w:val="pt-BR" w:eastAsia="pt-BR" w:bidi="pt-BR"/>
                            </w:rPr>
                            <w:t>/.,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95" type="#_x0000_t202" style="position:absolute;margin-left:67.650000000000006pt;margin-top:848.75pt;width:53.299999999999997pt;height:5.5pt;z-index:-188743926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6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F3D557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pt-BR" w:eastAsia="pt-BR" w:bidi="pt-BR"/>
                      </w:rPr>
                      <w:t>&lt;//</w:t>
                      <w:tab/>
                    </w:r>
                    <w:r>
                      <w:rPr>
                        <w:rFonts w:ascii="Arial" w:eastAsia="Arial" w:hAnsi="Arial" w:cs="Arial"/>
                        <w:color w:val="E3C536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pt-BR" w:eastAsia="pt-BR" w:bidi="pt-BR"/>
                      </w:rPr>
                      <w:t>/.,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9" behindDoc="1" locked="0" layoutInCell="1" allowOverlap="1">
              <wp:simplePos x="0" y="0"/>
              <wp:positionH relativeFrom="page">
                <wp:posOffset>859155</wp:posOffset>
              </wp:positionH>
              <wp:positionV relativeFrom="page">
                <wp:posOffset>10779125</wp:posOffset>
              </wp:positionV>
              <wp:extent cx="676910" cy="69850"/>
              <wp:wrapNone/>
              <wp:docPr id="271" name="Shape 27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6910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6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3D557"/>
                              <w:spacing w:val="0"/>
                              <w:w w:val="100"/>
                              <w:position w:val="0"/>
                              <w:sz w:val="11"/>
                              <w:szCs w:val="11"/>
                              <w:shd w:val="clear" w:color="auto" w:fill="auto"/>
                              <w:lang w:val="pt-BR" w:eastAsia="pt-BR" w:bidi="pt-BR"/>
                            </w:rPr>
                            <w:t>&lt;//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E3C536"/>
                              <w:spacing w:val="0"/>
                              <w:w w:val="100"/>
                              <w:position w:val="0"/>
                              <w:sz w:val="11"/>
                              <w:szCs w:val="11"/>
                              <w:shd w:val="clear" w:color="auto" w:fill="auto"/>
                              <w:lang w:val="pt-BR" w:eastAsia="pt-BR" w:bidi="pt-BR"/>
                            </w:rPr>
                            <w:t>/.,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97" type="#_x0000_t202" style="position:absolute;margin-left:67.650000000000006pt;margin-top:848.75pt;width:53.299999999999997pt;height:5.5pt;z-index:-188743924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6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F3D557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pt-BR" w:eastAsia="pt-BR" w:bidi="pt-BR"/>
                      </w:rPr>
                      <w:t>&lt;//</w:t>
                      <w:tab/>
                    </w:r>
                    <w:r>
                      <w:rPr>
                        <w:rFonts w:ascii="Arial" w:eastAsia="Arial" w:hAnsi="Arial" w:cs="Arial"/>
                        <w:color w:val="E3C536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pt-BR" w:eastAsia="pt-BR" w:bidi="pt-BR"/>
                      </w:rPr>
                      <w:t>/.,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255905</wp:posOffset>
              </wp:positionH>
              <wp:positionV relativeFrom="page">
                <wp:posOffset>10693400</wp:posOffset>
              </wp:positionV>
              <wp:extent cx="2533015" cy="128270"/>
              <wp:wrapNone/>
              <wp:docPr id="36" name="Shape 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3301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ADADAD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pt-BR" w:eastAsia="pt-BR" w:bidi="pt-BR"/>
                            </w:rPr>
                            <w:t>IDTECH/NIT 2ab02845b1c166ddf6a20a96005fe80c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2" type="#_x0000_t202" style="position:absolute;margin-left:20.149999999999999pt;margin-top:842.pt;width:199.44999999999999pt;height:10.1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ADADAD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pt-BR" w:eastAsia="pt-BR" w:bidi="pt-BR"/>
                      </w:rPr>
                      <w:t>IDTECH/NIT 2ab02845b1c166ddf6a20a96005fe80c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247015</wp:posOffset>
              </wp:positionH>
              <wp:positionV relativeFrom="page">
                <wp:posOffset>10614025</wp:posOffset>
              </wp:positionV>
              <wp:extent cx="7217410" cy="0"/>
              <wp:wrapNone/>
              <wp:docPr id="38" name="Shape 3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72174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9.449999999999999pt;margin-top:835.75pt;width:568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255905</wp:posOffset>
              </wp:positionH>
              <wp:positionV relativeFrom="page">
                <wp:posOffset>10693400</wp:posOffset>
              </wp:positionV>
              <wp:extent cx="2533015" cy="128270"/>
              <wp:wrapNone/>
              <wp:docPr id="66" name="Shape 6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3301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ADADAD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pt-BR" w:eastAsia="pt-BR" w:bidi="pt-BR"/>
                            </w:rPr>
                            <w:t>IDTECH/NIT 2ab02845b1c166ddf6a20a96005fe80c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2" type="#_x0000_t202" style="position:absolute;margin-left:20.149999999999999pt;margin-top:842.pt;width:199.44999999999999pt;height:10.1pt;z-index:-1887440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ADADAD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pt-BR" w:eastAsia="pt-BR" w:bidi="pt-BR"/>
                      </w:rPr>
                      <w:t>IDTECH/NIT 2ab02845b1c166ddf6a20a96005fe80c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247015</wp:posOffset>
              </wp:positionH>
              <wp:positionV relativeFrom="page">
                <wp:posOffset>10614025</wp:posOffset>
              </wp:positionV>
              <wp:extent cx="7217410" cy="0"/>
              <wp:wrapNone/>
              <wp:docPr id="68" name="Shape 6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72174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9.449999999999999pt;margin-top:835.75pt;width:568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255905</wp:posOffset>
              </wp:positionH>
              <wp:positionV relativeFrom="page">
                <wp:posOffset>10693400</wp:posOffset>
              </wp:positionV>
              <wp:extent cx="2533015" cy="128270"/>
              <wp:wrapNone/>
              <wp:docPr id="83" name="Shape 8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3301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ADADAD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pt-BR" w:eastAsia="pt-BR" w:bidi="pt-BR"/>
                            </w:rPr>
                            <w:t>IDTECH/NIT 2ab02845b1c166ddf6a20a96005fe80c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9" type="#_x0000_t202" style="position:absolute;margin-left:20.149999999999999pt;margin-top:842.pt;width:199.44999999999999pt;height:10.1pt;z-index:-18874401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ADADAD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pt-BR" w:eastAsia="pt-BR" w:bidi="pt-BR"/>
                      </w:rPr>
                      <w:t>IDTECH/NIT 2ab02845b1c166ddf6a20a96005fe80c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247015</wp:posOffset>
              </wp:positionH>
              <wp:positionV relativeFrom="page">
                <wp:posOffset>10614025</wp:posOffset>
              </wp:positionV>
              <wp:extent cx="7217410" cy="0"/>
              <wp:wrapNone/>
              <wp:docPr id="85" name="Shape 8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72174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9.449999999999999pt;margin-top:835.75pt;width:568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8" behindDoc="1" locked="0" layoutInCell="1" allowOverlap="1">
              <wp:simplePos x="0" y="0"/>
              <wp:positionH relativeFrom="page">
                <wp:posOffset>260985</wp:posOffset>
              </wp:positionH>
              <wp:positionV relativeFrom="page">
                <wp:posOffset>10693400</wp:posOffset>
              </wp:positionV>
              <wp:extent cx="2533015" cy="128270"/>
              <wp:wrapNone/>
              <wp:docPr id="98" name="Shape 9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3301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ADADAD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pt-BR" w:eastAsia="pt-BR" w:bidi="pt-BR"/>
                            </w:rPr>
                            <w:t>IDTECH/NIT 2ab02845b1c166ddf6a20a96005fe80c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4" type="#_x0000_t202" style="position:absolute;margin-left:20.550000000000001pt;margin-top:842.pt;width:199.44999999999999pt;height:10.1pt;z-index:-18874400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ADADAD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pt-BR" w:eastAsia="pt-BR" w:bidi="pt-BR"/>
                      </w:rPr>
                      <w:t>IDTECH/NIT 2ab02845b1c166ddf6a20a96005fe80c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252095</wp:posOffset>
              </wp:positionH>
              <wp:positionV relativeFrom="page">
                <wp:posOffset>10614025</wp:posOffset>
              </wp:positionV>
              <wp:extent cx="7217410" cy="0"/>
              <wp:wrapNone/>
              <wp:docPr id="100" name="Shape 10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72174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9.850000000000001pt;margin-top:835.75pt;width:568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8" behindDoc="1" locked="0" layoutInCell="1" allowOverlap="1">
              <wp:simplePos x="0" y="0"/>
              <wp:positionH relativeFrom="page">
                <wp:posOffset>260985</wp:posOffset>
              </wp:positionH>
              <wp:positionV relativeFrom="page">
                <wp:posOffset>10693400</wp:posOffset>
              </wp:positionV>
              <wp:extent cx="2533015" cy="128270"/>
              <wp:wrapNone/>
              <wp:docPr id="113" name="Shape 1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3301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ADADAD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pt-BR" w:eastAsia="pt-BR" w:bidi="pt-BR"/>
                            </w:rPr>
                            <w:t>IDTECH/NIT 2ab02845b1c166ddf6a20a96005fe80c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9" type="#_x0000_t202" style="position:absolute;margin-left:20.550000000000001pt;margin-top:842.pt;width:199.44999999999999pt;height:10.1pt;z-index:-18874399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ADADAD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pt-BR" w:eastAsia="pt-BR" w:bidi="pt-BR"/>
                      </w:rPr>
                      <w:t>IDTECH/NIT 2ab02845b1c166ddf6a20a96005fe80c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252095</wp:posOffset>
              </wp:positionH>
              <wp:positionV relativeFrom="page">
                <wp:posOffset>10614025</wp:posOffset>
              </wp:positionV>
              <wp:extent cx="7217410" cy="0"/>
              <wp:wrapNone/>
              <wp:docPr id="115" name="Shape 11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72174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9.850000000000001pt;margin-top:835.75pt;width:568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0" behindDoc="1" locked="0" layoutInCell="1" allowOverlap="1">
              <wp:simplePos x="0" y="0"/>
              <wp:positionH relativeFrom="page">
                <wp:posOffset>255905</wp:posOffset>
              </wp:positionH>
              <wp:positionV relativeFrom="page">
                <wp:posOffset>10693400</wp:posOffset>
              </wp:positionV>
              <wp:extent cx="2533015" cy="128270"/>
              <wp:wrapNone/>
              <wp:docPr id="144" name="Shape 14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3301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ADADAD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pt-BR" w:eastAsia="pt-BR" w:bidi="pt-BR"/>
                            </w:rPr>
                            <w:t>IDTECH/NIT 2ab02845b1c166ddf6a20a96005fe80c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0" type="#_x0000_t202" style="position:absolute;margin-left:20.149999999999999pt;margin-top:842.pt;width:199.44999999999999pt;height:10.1pt;z-index:-18874398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ADADAD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pt-BR" w:eastAsia="pt-BR" w:bidi="pt-BR"/>
                      </w:rPr>
                      <w:t>IDTECH/NIT 2ab02845b1c166ddf6a20a96005fe80c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247015</wp:posOffset>
              </wp:positionH>
              <wp:positionV relativeFrom="page">
                <wp:posOffset>10614025</wp:posOffset>
              </wp:positionV>
              <wp:extent cx="7217410" cy="0"/>
              <wp:wrapNone/>
              <wp:docPr id="146" name="Shape 14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72174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9.449999999999999pt;margin-top:835.75pt;width:568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2" behindDoc="1" locked="0" layoutInCell="1" allowOverlap="1">
              <wp:simplePos x="0" y="0"/>
              <wp:positionH relativeFrom="page">
                <wp:posOffset>255905</wp:posOffset>
              </wp:positionH>
              <wp:positionV relativeFrom="page">
                <wp:posOffset>10693400</wp:posOffset>
              </wp:positionV>
              <wp:extent cx="2533015" cy="128270"/>
              <wp:wrapNone/>
              <wp:docPr id="161" name="Shape 1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3301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ADADAD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pt-BR" w:eastAsia="pt-BR" w:bidi="pt-BR"/>
                            </w:rPr>
                            <w:t>IDTECH/NIT 2ab02845b1c166ddf6a20a96005fe80c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7" type="#_x0000_t202" style="position:absolute;margin-left:20.149999999999999pt;margin-top:842.pt;width:199.44999999999999pt;height:10.1pt;z-index:-18874397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ADADAD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pt-BR" w:eastAsia="pt-BR" w:bidi="pt-BR"/>
                      </w:rPr>
                      <w:t>IDTECH/NIT 2ab02845b1c166ddf6a20a96005fe80c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247015</wp:posOffset>
              </wp:positionH>
              <wp:positionV relativeFrom="page">
                <wp:posOffset>10614025</wp:posOffset>
              </wp:positionV>
              <wp:extent cx="7217410" cy="0"/>
              <wp:wrapNone/>
              <wp:docPr id="163" name="Shape 16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72174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9.449999999999999pt;margin-top:835.75pt;width:568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4" behindDoc="1" locked="0" layoutInCell="1" allowOverlap="1">
              <wp:simplePos x="0" y="0"/>
              <wp:positionH relativeFrom="page">
                <wp:posOffset>243840</wp:posOffset>
              </wp:positionH>
              <wp:positionV relativeFrom="page">
                <wp:posOffset>10674985</wp:posOffset>
              </wp:positionV>
              <wp:extent cx="2533015" cy="146050"/>
              <wp:wrapNone/>
              <wp:docPr id="178" name="Shape 17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33015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ADADAD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en-US" w:eastAsia="en-US" w:bidi="en-US"/>
                            </w:rPr>
                            <w:t>IDTECH/NIT 2ab02845b1c166ddf6 a20a96005fe80c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4" type="#_x0000_t202" style="position:absolute;margin-left:19.199999999999999pt;margin-top:840.54999999999995pt;width:199.44999999999999pt;height:11.5pt;z-index:-1887439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ADADAD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en-US" w:eastAsia="en-US" w:bidi="en-US"/>
                      </w:rPr>
                      <w:t>IDTECH/NIT 2ab02845b1c166ddf6 a20a96005fe80c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6142355</wp:posOffset>
              </wp:positionH>
              <wp:positionV relativeFrom="page">
                <wp:posOffset>504190</wp:posOffset>
              </wp:positionV>
              <wp:extent cx="274320" cy="35941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4320" cy="359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274320" cy="359410"/>
                                <wp:docPr id="6" name="Picutre 6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274320" cy="35941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83.64999999999998pt;margin-top:39.700000000000003pt;width:21.600000000000001pt;height:28.300000000000001pt;z-index:-188744061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274320" cy="359410"/>
                          <wp:docPr id="8" name="Picutre 8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274320" cy="35941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537845</wp:posOffset>
              </wp:positionV>
              <wp:extent cx="1304290" cy="16446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4290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17756D"/>
                              <w:spacing w:val="0"/>
                              <w:w w:val="100"/>
                              <w:position w:val="0"/>
                              <w:sz w:val="36"/>
                              <w:szCs w:val="36"/>
                              <w:shd w:val="clear" w:color="auto" w:fill="auto"/>
                              <w:lang w:val="en-US" w:eastAsia="en-US" w:bidi="en-US"/>
                            </w:rPr>
                            <w:t>hemogot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56.700000000000003pt;margin-top:42.350000000000001pt;width:102.7pt;height:12.949999999999999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17756D"/>
                        <w:spacing w:val="0"/>
                        <w:w w:val="100"/>
                        <w:position w:val="0"/>
                        <w:sz w:val="36"/>
                        <w:szCs w:val="36"/>
                        <w:shd w:val="clear" w:color="auto" w:fill="auto"/>
                        <w:lang w:val="en-US" w:eastAsia="en-US" w:bidi="en-US"/>
                      </w:rPr>
                      <w:t>hemogot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5688330</wp:posOffset>
              </wp:positionH>
              <wp:positionV relativeFrom="page">
                <wp:posOffset>555625</wp:posOffset>
              </wp:positionV>
              <wp:extent cx="384175" cy="25019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84175" cy="250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07067"/>
                              <w:spacing w:val="0"/>
                              <w:w w:val="100"/>
                              <w:position w:val="0"/>
                              <w:sz w:val="9"/>
                              <w:szCs w:val="9"/>
                              <w:shd w:val="clear" w:color="auto" w:fill="auto"/>
                              <w:lang w:val="en-US" w:eastAsia="en-US" w:bidi="en-US"/>
                            </w:rPr>
                            <w:t xml:space="preserve">SES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07067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en-US" w:eastAsia="en-US" w:bidi="en-US"/>
                            </w:rPr>
                            <w:t>I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E8A85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en-US" w:eastAsia="en-US" w:bidi="en-US"/>
                            </w:rPr>
                            <w:t xml:space="preserve">5ecretaria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07067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en-US" w:eastAsia="en-US" w:bidi="en-US"/>
                            </w:rPr>
                            <w:t>de I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E8A85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pt-BR" w:eastAsia="pt-BR" w:bidi="pt-BR"/>
                            </w:rPr>
                            <w:t xml:space="preserve">Estado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E8A85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en-US" w:eastAsia="en-US" w:bidi="en-US"/>
                            </w:rPr>
                            <w:t>da I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E8A85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pt-BR" w:eastAsia="pt-BR" w:bidi="pt-BR"/>
                            </w:rPr>
                            <w:t xml:space="preserve">Saúde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E8A85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en-US" w:eastAsia="en-US" w:bidi="en-US"/>
                            </w:rPr>
                            <w:t>|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447.89999999999998pt;margin-top:43.75pt;width:30.25pt;height:19.699999999999999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07067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en-US" w:eastAsia="en-US" w:bidi="en-US"/>
                      </w:rPr>
                      <w:t xml:space="preserve">SES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07067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en-US" w:eastAsia="en-US" w:bidi="en-US"/>
                      </w:rPr>
                      <w:t>I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6E8A85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en-US" w:eastAsia="en-US" w:bidi="en-US"/>
                      </w:rPr>
                      <w:t xml:space="preserve">5ecretaria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07067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en-US" w:eastAsia="en-US" w:bidi="en-US"/>
                      </w:rPr>
                      <w:t>de I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6E8A85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pt-BR" w:eastAsia="pt-BR" w:bidi="pt-BR"/>
                      </w:rPr>
                      <w:t xml:space="preserve">Estado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6E8A85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en-US" w:eastAsia="en-US" w:bidi="en-US"/>
                      </w:rPr>
                      <w:t>da I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6E8A85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pt-BR" w:eastAsia="pt-BR" w:bidi="pt-BR"/>
                      </w:rPr>
                      <w:t xml:space="preserve">Saúde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6E8A85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en-US" w:eastAsia="en-US" w:bidi="en-US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5356225</wp:posOffset>
              </wp:positionH>
              <wp:positionV relativeFrom="page">
                <wp:posOffset>561975</wp:posOffset>
              </wp:positionV>
              <wp:extent cx="240665" cy="24384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0665" cy="2438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243840" cy="243840"/>
                                <wp:docPr id="14" name="Picutre 14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Picture 14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/>
                                      </pic:blipFill>
                                      <pic:spPr>
                                        <a:xfrm>
                                          <a:ext cx="243840" cy="24384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margin-left:421.75pt;margin-top:44.25pt;width:18.949999999999999pt;height:19.199999999999999pt;z-index:-188744055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243840" cy="243840"/>
                          <wp:docPr id="16" name="Picutre 16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Picture 16"/>
                                  <pic:cNvPicPr/>
                                </pic:nvPicPr>
                                <pic:blipFill>
                                  <a:blip r:embed="rId3"/>
                                  <a:stretch/>
                                </pic:blipFill>
                                <pic:spPr>
                                  <a:xfrm>
                                    <a:ext cx="243840" cy="24384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6447155</wp:posOffset>
              </wp:positionH>
              <wp:positionV relativeFrom="page">
                <wp:posOffset>561975</wp:posOffset>
              </wp:positionV>
              <wp:extent cx="481330" cy="24066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1330" cy="2406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307067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en-US" w:eastAsia="en-US" w:bidi="en-US"/>
                            </w:rPr>
                            <w:t>Govemode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07067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pt-BR" w:eastAsia="pt-BR" w:bidi="pt-BR"/>
                            </w:rPr>
                            <w:t>GOIÁS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507.64999999999998pt;margin-top:44.25pt;width:37.899999999999999pt;height:18.949999999999999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307067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Govemode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07067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pt-BR" w:eastAsia="pt-BR" w:bidi="pt-BR"/>
                      </w:rPr>
                      <w:t>GOIÁS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6" behindDoc="1" locked="0" layoutInCell="1" allowOverlap="1">
              <wp:simplePos x="0" y="0"/>
              <wp:positionH relativeFrom="page">
                <wp:posOffset>5946775</wp:posOffset>
              </wp:positionH>
              <wp:positionV relativeFrom="page">
                <wp:posOffset>389255</wp:posOffset>
              </wp:positionV>
              <wp:extent cx="356870" cy="469265"/>
              <wp:wrapNone/>
              <wp:docPr id="180" name="Shape 18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6870" cy="469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359410" cy="469265"/>
                                <wp:docPr id="181" name="Picutre 181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" name="Picture 18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359410" cy="46926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07" type="#_x0000_t202" style="position:absolute;margin-left:468.25pt;margin-top:30.649999999999999pt;width:28.100000000000001pt;height:36.950000000000003pt;z-index:-188743957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359410" cy="469265"/>
                          <wp:docPr id="183" name="Picutre 183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3" name="Picture 183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359410" cy="46926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98" behindDoc="1" locked="0" layoutInCell="1" allowOverlap="1">
              <wp:simplePos x="0" y="0"/>
              <wp:positionH relativeFrom="page">
                <wp:posOffset>756285</wp:posOffset>
              </wp:positionH>
              <wp:positionV relativeFrom="page">
                <wp:posOffset>447040</wp:posOffset>
              </wp:positionV>
              <wp:extent cx="1993265" cy="213360"/>
              <wp:wrapNone/>
              <wp:docPr id="184" name="Shape 18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93265" cy="2133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17756D"/>
                              <w:spacing w:val="0"/>
                              <w:w w:val="100"/>
                              <w:position w:val="0"/>
                              <w:sz w:val="44"/>
                              <w:szCs w:val="44"/>
                              <w:shd w:val="clear" w:color="auto" w:fill="auto"/>
                              <w:lang w:val="en-US" w:eastAsia="en-US" w:bidi="en-US"/>
                            </w:rPr>
                            <w:t xml:space="preserve">HEMOGO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6AAC9C"/>
                              <w:spacing w:val="0"/>
                              <w:w w:val="100"/>
                              <w:position w:val="0"/>
                              <w:sz w:val="44"/>
                              <w:szCs w:val="44"/>
                              <w:shd w:val="clear" w:color="auto" w:fill="auto"/>
                              <w:lang w:val="en-US" w:eastAsia="en-US" w:bidi="en-US"/>
                            </w:rPr>
                            <w:t xml:space="preserve">I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4C736F"/>
                              <w:spacing w:val="0"/>
                              <w:w w:val="100"/>
                              <w:position w:val="0"/>
                              <w:sz w:val="44"/>
                              <w:szCs w:val="44"/>
                              <w:shd w:val="clear" w:color="auto" w:fill="auto"/>
                              <w:lang w:val="en-US" w:eastAsia="en-US" w:bidi="en-US"/>
                            </w:rPr>
                            <w:t>SX.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10" type="#_x0000_t202" style="position:absolute;margin-left:59.549999999999997pt;margin-top:35.200000000000003pt;width:156.94999999999999pt;height:16.800000000000001pt;z-index:-1887439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4"/>
                        <w:szCs w:val="4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17756D"/>
                        <w:spacing w:val="0"/>
                        <w:w w:val="100"/>
                        <w:position w:val="0"/>
                        <w:sz w:val="44"/>
                        <w:szCs w:val="44"/>
                        <w:shd w:val="clear" w:color="auto" w:fill="auto"/>
                        <w:lang w:val="en-US" w:eastAsia="en-US" w:bidi="en-US"/>
                      </w:rPr>
                      <w:t xml:space="preserve">HEMOGO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6AAC9C"/>
                        <w:spacing w:val="0"/>
                        <w:w w:val="100"/>
                        <w:position w:val="0"/>
                        <w:sz w:val="44"/>
                        <w:szCs w:val="44"/>
                        <w:shd w:val="clear" w:color="auto" w:fill="auto"/>
                        <w:lang w:val="en-US" w:eastAsia="en-US" w:bidi="en-US"/>
                      </w:rPr>
                      <w:t xml:space="preserve">I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4C736F"/>
                        <w:spacing w:val="0"/>
                        <w:w w:val="100"/>
                        <w:position w:val="0"/>
                        <w:sz w:val="44"/>
                        <w:szCs w:val="44"/>
                        <w:shd w:val="clear" w:color="auto" w:fill="auto"/>
                        <w:lang w:val="en-US" w:eastAsia="en-US" w:bidi="en-US"/>
                      </w:rPr>
                      <w:t>SX.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00" behindDoc="1" locked="0" layoutInCell="1" allowOverlap="1">
              <wp:simplePos x="0" y="0"/>
              <wp:positionH relativeFrom="page">
                <wp:posOffset>4898390</wp:posOffset>
              </wp:positionH>
              <wp:positionV relativeFrom="page">
                <wp:posOffset>462280</wp:posOffset>
              </wp:positionV>
              <wp:extent cx="328930" cy="320040"/>
              <wp:wrapNone/>
              <wp:docPr id="186" name="Shape 18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8930" cy="3200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328930" cy="323215"/>
                                <wp:docPr id="187" name="Picutre 187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7" name="Picture 187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/>
                                      </pic:blipFill>
                                      <pic:spPr>
                                        <a:xfrm>
                                          <a:ext cx="328930" cy="32321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13" type="#_x0000_t202" style="position:absolute;margin-left:385.69999999999999pt;margin-top:36.399999999999999pt;width:25.899999999999999pt;height:25.199999999999999pt;z-index:-18874395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328930" cy="323215"/>
                          <wp:docPr id="189" name="Picutre 189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9" name="Picture 189"/>
                                  <pic:cNvPicPr/>
                                </pic:nvPicPr>
                                <pic:blipFill>
                                  <a:blip r:embed="rId3"/>
                                  <a:stretch/>
                                </pic:blipFill>
                                <pic:spPr>
                                  <a:xfrm>
                                    <a:ext cx="328930" cy="32321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02" behindDoc="1" locked="0" layoutInCell="1" allowOverlap="1">
              <wp:simplePos x="0" y="0"/>
              <wp:positionH relativeFrom="page">
                <wp:posOffset>6346190</wp:posOffset>
              </wp:positionH>
              <wp:positionV relativeFrom="page">
                <wp:posOffset>465455</wp:posOffset>
              </wp:positionV>
              <wp:extent cx="633730" cy="316865"/>
              <wp:wrapNone/>
              <wp:docPr id="190" name="Shape 19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33730" cy="3168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4C736F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en-US" w:eastAsia="en-US" w:bidi="en-US"/>
                            </w:rPr>
                            <w:t>Govemode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7756D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pt-BR" w:eastAsia="pt-BR" w:bidi="pt-BR"/>
                            </w:rPr>
                            <w:t>GOIÁS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16" type="#_x0000_t202" style="position:absolute;margin-left:499.69999999999999pt;margin-top:36.649999999999999pt;width:49.899999999999999pt;height:24.949999999999999pt;z-index:-1887439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4C736F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en-US" w:eastAsia="en-US" w:bidi="en-US"/>
                      </w:rPr>
                      <w:t>Govemode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17756D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pt-BR" w:eastAsia="pt-BR" w:bidi="pt-BR"/>
                      </w:rPr>
                      <w:t>GOIÁS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04" behindDoc="1" locked="0" layoutInCell="1" allowOverlap="1">
              <wp:simplePos x="0" y="0"/>
              <wp:positionH relativeFrom="page">
                <wp:posOffset>5346065</wp:posOffset>
              </wp:positionH>
              <wp:positionV relativeFrom="page">
                <wp:posOffset>578485</wp:posOffset>
              </wp:positionV>
              <wp:extent cx="399415" cy="182880"/>
              <wp:wrapNone/>
              <wp:docPr id="192" name="Shape 19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9415" cy="1828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59B98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en-US" w:eastAsia="en-US" w:bidi="en-US"/>
                            </w:rPr>
                            <w:t>Secretaria de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59B98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pt-BR" w:eastAsia="pt-BR" w:bidi="pt-BR"/>
                            </w:rPr>
                            <w:t xml:space="preserve">Estado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59B98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en-US" w:eastAsia="en-US" w:bidi="en-US"/>
                            </w:rPr>
                            <w:t>da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59B98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pt-BR" w:eastAsia="pt-BR" w:bidi="pt-BR"/>
                            </w:rPr>
                            <w:t>Saúde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18" type="#_x0000_t202" style="position:absolute;margin-left:420.94999999999999pt;margin-top:45.549999999999997pt;width:31.449999999999999pt;height:14.4pt;z-index:-1887439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59B98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en-US" w:eastAsia="en-US" w:bidi="en-US"/>
                      </w:rPr>
                      <w:t>Secretaria de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59B98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pt-BR" w:eastAsia="pt-BR" w:bidi="pt-BR"/>
                      </w:rPr>
                      <w:t xml:space="preserve">Estado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59B98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en-US" w:eastAsia="en-US" w:bidi="en-US"/>
                      </w:rPr>
                      <w:t>da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59B98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pt-BR" w:eastAsia="pt-BR" w:bidi="pt-BR"/>
                      </w:rPr>
                      <w:t>Saúde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8" behindDoc="1" locked="0" layoutInCell="1" allowOverlap="1">
              <wp:simplePos x="0" y="0"/>
              <wp:positionH relativeFrom="page">
                <wp:posOffset>6155055</wp:posOffset>
              </wp:positionH>
              <wp:positionV relativeFrom="page">
                <wp:posOffset>504190</wp:posOffset>
              </wp:positionV>
              <wp:extent cx="274320" cy="359410"/>
              <wp:wrapNone/>
              <wp:docPr id="196" name="Shape 19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4320" cy="359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274320" cy="359410"/>
                                <wp:docPr id="197" name="Picutre 197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7" name="Picture 197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274320" cy="35941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23" type="#_x0000_t202" style="position:absolute;margin-left:484.64999999999998pt;margin-top:39.700000000000003pt;width:21.600000000000001pt;height:28.300000000000001pt;z-index:-188743945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274320" cy="359410"/>
                          <wp:docPr id="199" name="Picutre 199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9" name="Picture 199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274320" cy="35941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10" behindDoc="1" locked="0" layoutInCell="1" allowOverlap="1">
              <wp:simplePos x="0" y="0"/>
              <wp:positionH relativeFrom="page">
                <wp:posOffset>738505</wp:posOffset>
              </wp:positionH>
              <wp:positionV relativeFrom="page">
                <wp:posOffset>531495</wp:posOffset>
              </wp:positionV>
              <wp:extent cx="951230" cy="170815"/>
              <wp:wrapNone/>
              <wp:docPr id="200" name="Shape 20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51230" cy="1708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17756D"/>
                              <w:spacing w:val="0"/>
                              <w:w w:val="100"/>
                              <w:position w:val="0"/>
                              <w:sz w:val="36"/>
                              <w:szCs w:val="36"/>
                              <w:shd w:val="clear" w:color="auto" w:fill="auto"/>
                              <w:lang w:val="en-US" w:eastAsia="en-US" w:bidi="en-US"/>
                            </w:rPr>
                            <w:t>hemogo</w:t>
                          </w:r>
                          <w:r>
                            <w:rPr>
                              <w:rFonts w:ascii="Arial" w:eastAsia="Arial" w:hAnsi="Arial" w:cs="Arial"/>
                              <w:color w:val="17756D"/>
                              <w:spacing w:val="0"/>
                              <w:w w:val="100"/>
                              <w:position w:val="0"/>
                              <w:sz w:val="36"/>
                              <w:szCs w:val="36"/>
                              <w:shd w:val="clear" w:color="auto" w:fill="auto"/>
                              <w:lang w:val="en-US" w:eastAsia="en-US" w:bidi="en-US"/>
                            </w:rPr>
                            <w:t xml:space="preserve"> 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26" type="#_x0000_t202" style="position:absolute;margin-left:58.149999999999999pt;margin-top:41.850000000000001pt;width:74.900000000000006pt;height:13.449999999999999pt;z-index:-1887439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17756D"/>
                        <w:spacing w:val="0"/>
                        <w:w w:val="100"/>
                        <w:position w:val="0"/>
                        <w:sz w:val="36"/>
                        <w:szCs w:val="36"/>
                        <w:shd w:val="clear" w:color="auto" w:fill="auto"/>
                        <w:lang w:val="en-US" w:eastAsia="en-US" w:bidi="en-US"/>
                      </w:rPr>
                      <w:t>hemogo</w:t>
                    </w:r>
                    <w:r>
                      <w:rPr>
                        <w:rFonts w:ascii="Arial" w:eastAsia="Arial" w:hAnsi="Arial" w:cs="Arial"/>
                        <w:color w:val="17756D"/>
                        <w:spacing w:val="0"/>
                        <w:w w:val="100"/>
                        <w:position w:val="0"/>
                        <w:sz w:val="36"/>
                        <w:szCs w:val="36"/>
                        <w:shd w:val="clear" w:color="auto" w:fill="auto"/>
                        <w:lang w:val="en-US" w:eastAsia="en-US" w:bidi="en-US"/>
                      </w:rPr>
                      <w:t xml:space="preserve"> 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12" behindDoc="1" locked="0" layoutInCell="1" allowOverlap="1">
              <wp:simplePos x="0" y="0"/>
              <wp:positionH relativeFrom="page">
                <wp:posOffset>5368290</wp:posOffset>
              </wp:positionH>
              <wp:positionV relativeFrom="page">
                <wp:posOffset>561975</wp:posOffset>
              </wp:positionV>
              <wp:extent cx="240665" cy="243840"/>
              <wp:wrapNone/>
              <wp:docPr id="202" name="Shape 20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0665" cy="2438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243840" cy="243840"/>
                                <wp:docPr id="203" name="Picutre 203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3" name="Picture 203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/>
                                      </pic:blipFill>
                                      <pic:spPr>
                                        <a:xfrm>
                                          <a:ext cx="243840" cy="24384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29" type="#_x0000_t202" style="position:absolute;margin-left:422.69999999999999pt;margin-top:44.25pt;width:18.949999999999999pt;height:19.199999999999999pt;z-index:-188743941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243840" cy="243840"/>
                          <wp:docPr id="205" name="Picutre 20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5" name="Picture 205"/>
                                  <pic:cNvPicPr/>
                                </pic:nvPicPr>
                                <pic:blipFill>
                                  <a:blip r:embed="rId3"/>
                                  <a:stretch/>
                                </pic:blipFill>
                                <pic:spPr>
                                  <a:xfrm>
                                    <a:ext cx="243840" cy="24384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14" behindDoc="1" locked="0" layoutInCell="1" allowOverlap="1">
              <wp:simplePos x="0" y="0"/>
              <wp:positionH relativeFrom="page">
                <wp:posOffset>6459855</wp:posOffset>
              </wp:positionH>
              <wp:positionV relativeFrom="page">
                <wp:posOffset>561975</wp:posOffset>
              </wp:positionV>
              <wp:extent cx="481330" cy="240665"/>
              <wp:wrapNone/>
              <wp:docPr id="206" name="Shape 20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1330" cy="2406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307067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en-US" w:eastAsia="en-US" w:bidi="en-US"/>
                            </w:rPr>
                            <w:t>Govemode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07067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pt-BR" w:eastAsia="pt-BR" w:bidi="pt-BR"/>
                            </w:rPr>
                            <w:t>GOIÁS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2" type="#_x0000_t202" style="position:absolute;margin-left:508.64999999999998pt;margin-top:44.25pt;width:37.899999999999999pt;height:18.949999999999999pt;z-index:-1887439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307067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Govemode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07067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pt-BR" w:eastAsia="pt-BR" w:bidi="pt-BR"/>
                      </w:rPr>
                      <w:t>GOIÁS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6166485</wp:posOffset>
              </wp:positionH>
              <wp:positionV relativeFrom="page">
                <wp:posOffset>504190</wp:posOffset>
              </wp:positionV>
              <wp:extent cx="274320" cy="359410"/>
              <wp:wrapNone/>
              <wp:docPr id="22" name="Shape 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4320" cy="359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274320" cy="359410"/>
                                <wp:docPr id="23" name="Picutre 23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" name="Picture 2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274320" cy="35941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485.55000000000001pt;margin-top:39.700000000000003pt;width:21.600000000000001pt;height:28.300000000000001pt;z-index:-188744049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274320" cy="359410"/>
                          <wp:docPr id="25" name="Picutre 2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5" name="Picture 25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274320" cy="35941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749935</wp:posOffset>
              </wp:positionH>
              <wp:positionV relativeFrom="page">
                <wp:posOffset>531495</wp:posOffset>
              </wp:positionV>
              <wp:extent cx="951230" cy="170815"/>
              <wp:wrapNone/>
              <wp:docPr id="26" name="Shape 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51230" cy="1708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17756D"/>
                              <w:spacing w:val="0"/>
                              <w:w w:val="100"/>
                              <w:position w:val="0"/>
                              <w:sz w:val="36"/>
                              <w:szCs w:val="36"/>
                              <w:shd w:val="clear" w:color="auto" w:fill="auto"/>
                              <w:lang w:val="en-US" w:eastAsia="en-US" w:bidi="en-US"/>
                            </w:rPr>
                            <w:t>hemogo</w:t>
                          </w:r>
                          <w:r>
                            <w:rPr>
                              <w:rFonts w:ascii="Arial" w:eastAsia="Arial" w:hAnsi="Arial" w:cs="Arial"/>
                              <w:color w:val="17756D"/>
                              <w:spacing w:val="0"/>
                              <w:w w:val="100"/>
                              <w:position w:val="0"/>
                              <w:sz w:val="36"/>
                              <w:szCs w:val="36"/>
                              <w:shd w:val="clear" w:color="auto" w:fill="auto"/>
                              <w:lang w:val="en-US" w:eastAsia="en-US" w:bidi="en-US"/>
                            </w:rPr>
                            <w:t xml:space="preserve"> 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59.049999999999997pt;margin-top:41.850000000000001pt;width:74.900000000000006pt;height:13.449999999999999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17756D"/>
                        <w:spacing w:val="0"/>
                        <w:w w:val="100"/>
                        <w:position w:val="0"/>
                        <w:sz w:val="36"/>
                        <w:szCs w:val="36"/>
                        <w:shd w:val="clear" w:color="auto" w:fill="auto"/>
                        <w:lang w:val="en-US" w:eastAsia="en-US" w:bidi="en-US"/>
                      </w:rPr>
                      <w:t>hemogo</w:t>
                    </w:r>
                    <w:r>
                      <w:rPr>
                        <w:rFonts w:ascii="Arial" w:eastAsia="Arial" w:hAnsi="Arial" w:cs="Arial"/>
                        <w:color w:val="17756D"/>
                        <w:spacing w:val="0"/>
                        <w:w w:val="100"/>
                        <w:position w:val="0"/>
                        <w:sz w:val="36"/>
                        <w:szCs w:val="36"/>
                        <w:shd w:val="clear" w:color="auto" w:fill="auto"/>
                        <w:lang w:val="en-US" w:eastAsia="en-US" w:bidi="en-US"/>
                      </w:rPr>
                      <w:t xml:space="preserve"> 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5711825</wp:posOffset>
              </wp:positionH>
              <wp:positionV relativeFrom="page">
                <wp:posOffset>555625</wp:posOffset>
              </wp:positionV>
              <wp:extent cx="384175" cy="250190"/>
              <wp:wrapNone/>
              <wp:docPr id="28" name="Shape 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84175" cy="250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07067"/>
                              <w:spacing w:val="0"/>
                              <w:w w:val="100"/>
                              <w:position w:val="0"/>
                              <w:sz w:val="9"/>
                              <w:szCs w:val="9"/>
                              <w:shd w:val="clear" w:color="auto" w:fill="auto"/>
                              <w:lang w:val="en-US" w:eastAsia="en-US" w:bidi="en-US"/>
                            </w:rPr>
                            <w:t xml:space="preserve">SES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07067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en-US" w:eastAsia="en-US" w:bidi="en-US"/>
                            </w:rPr>
                            <w:t>I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E8A85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en-US" w:eastAsia="en-US" w:bidi="en-US"/>
                            </w:rPr>
                            <w:t xml:space="preserve">5ecretaria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07067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en-US" w:eastAsia="en-US" w:bidi="en-US"/>
                            </w:rPr>
                            <w:t>de I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E8A85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pt-BR" w:eastAsia="pt-BR" w:bidi="pt-BR"/>
                            </w:rPr>
                            <w:t xml:space="preserve">Estado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E8A85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en-US" w:eastAsia="en-US" w:bidi="en-US"/>
                            </w:rPr>
                            <w:t>da I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E8A85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pt-BR" w:eastAsia="pt-BR" w:bidi="pt-BR"/>
                            </w:rPr>
                            <w:t xml:space="preserve">Saúde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E8A85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en-US" w:eastAsia="en-US" w:bidi="en-US"/>
                            </w:rPr>
                            <w:t>|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449.75pt;margin-top:43.75pt;width:30.25pt;height:19.699999999999999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07067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en-US" w:eastAsia="en-US" w:bidi="en-US"/>
                      </w:rPr>
                      <w:t xml:space="preserve">SES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07067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en-US" w:eastAsia="en-US" w:bidi="en-US"/>
                      </w:rPr>
                      <w:t>I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6E8A85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en-US" w:eastAsia="en-US" w:bidi="en-US"/>
                      </w:rPr>
                      <w:t xml:space="preserve">5ecretaria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07067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en-US" w:eastAsia="en-US" w:bidi="en-US"/>
                      </w:rPr>
                      <w:t>de I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6E8A85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pt-BR" w:eastAsia="pt-BR" w:bidi="pt-BR"/>
                      </w:rPr>
                      <w:t xml:space="preserve">Estado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6E8A85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en-US" w:eastAsia="en-US" w:bidi="en-US"/>
                      </w:rPr>
                      <w:t>da I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6E8A85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pt-BR" w:eastAsia="pt-BR" w:bidi="pt-BR"/>
                      </w:rPr>
                      <w:t xml:space="preserve">Saúde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6E8A85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en-US" w:eastAsia="en-US" w:bidi="en-US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5379720</wp:posOffset>
              </wp:positionH>
              <wp:positionV relativeFrom="page">
                <wp:posOffset>561975</wp:posOffset>
              </wp:positionV>
              <wp:extent cx="240665" cy="243840"/>
              <wp:wrapNone/>
              <wp:docPr id="30" name="Shape 3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0665" cy="2438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243840" cy="243840"/>
                                <wp:docPr id="31" name="Picutre 31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" name="Picture 31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/>
                                      </pic:blipFill>
                                      <pic:spPr>
                                        <a:xfrm>
                                          <a:ext cx="243840" cy="24384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423.60000000000002pt;margin-top:44.25pt;width:18.949999999999999pt;height:19.199999999999999pt;z-index:-18874404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243840" cy="243840"/>
                          <wp:docPr id="33" name="Picutre 33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3" name="Picture 33"/>
                                  <pic:cNvPicPr/>
                                </pic:nvPicPr>
                                <pic:blipFill>
                                  <a:blip r:embed="rId3"/>
                                  <a:stretch/>
                                </pic:blipFill>
                                <pic:spPr>
                                  <a:xfrm>
                                    <a:ext cx="243840" cy="24384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6471285</wp:posOffset>
              </wp:positionH>
              <wp:positionV relativeFrom="page">
                <wp:posOffset>561975</wp:posOffset>
              </wp:positionV>
              <wp:extent cx="481330" cy="240665"/>
              <wp:wrapNone/>
              <wp:docPr id="34" name="Shape 3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1330" cy="2406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307067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en-US" w:eastAsia="en-US" w:bidi="en-US"/>
                            </w:rPr>
                            <w:t>Govemode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07067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pt-BR" w:eastAsia="pt-BR" w:bidi="pt-BR"/>
                            </w:rPr>
                            <w:t>GOIÁS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0" type="#_x0000_t202" style="position:absolute;margin-left:509.55000000000001pt;margin-top:44.25pt;width:37.899999999999999pt;height:18.949999999999999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307067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Govemode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07067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pt-BR" w:eastAsia="pt-BR" w:bidi="pt-BR"/>
                      </w:rPr>
                      <w:t>GOIÁS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6166485</wp:posOffset>
              </wp:positionH>
              <wp:positionV relativeFrom="page">
                <wp:posOffset>504190</wp:posOffset>
              </wp:positionV>
              <wp:extent cx="274320" cy="359410"/>
              <wp:wrapNone/>
              <wp:docPr id="52" name="Shape 5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4320" cy="359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274320" cy="359410"/>
                                <wp:docPr id="53" name="Picutre 53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3" name="Picture 5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274320" cy="35941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485.55000000000001pt;margin-top:39.700000000000003pt;width:21.600000000000001pt;height:28.300000000000001pt;z-index:-188744037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274320" cy="359410"/>
                          <wp:docPr id="55" name="Picutre 5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5" name="Picture 55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274320" cy="35941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749935</wp:posOffset>
              </wp:positionH>
              <wp:positionV relativeFrom="page">
                <wp:posOffset>531495</wp:posOffset>
              </wp:positionV>
              <wp:extent cx="951230" cy="170815"/>
              <wp:wrapNone/>
              <wp:docPr id="56" name="Shape 5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51230" cy="1708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17756D"/>
                              <w:spacing w:val="0"/>
                              <w:w w:val="100"/>
                              <w:position w:val="0"/>
                              <w:sz w:val="36"/>
                              <w:szCs w:val="36"/>
                              <w:shd w:val="clear" w:color="auto" w:fill="auto"/>
                              <w:lang w:val="en-US" w:eastAsia="en-US" w:bidi="en-US"/>
                            </w:rPr>
                            <w:t>hemogo</w:t>
                          </w:r>
                          <w:r>
                            <w:rPr>
                              <w:rFonts w:ascii="Arial" w:eastAsia="Arial" w:hAnsi="Arial" w:cs="Arial"/>
                              <w:color w:val="17756D"/>
                              <w:spacing w:val="0"/>
                              <w:w w:val="100"/>
                              <w:position w:val="0"/>
                              <w:sz w:val="36"/>
                              <w:szCs w:val="36"/>
                              <w:shd w:val="clear" w:color="auto" w:fill="auto"/>
                              <w:lang w:val="en-US" w:eastAsia="en-US" w:bidi="en-US"/>
                            </w:rPr>
                            <w:t xml:space="preserve"> 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2" type="#_x0000_t202" style="position:absolute;margin-left:59.049999999999997pt;margin-top:41.850000000000001pt;width:74.900000000000006pt;height:13.449999999999999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17756D"/>
                        <w:spacing w:val="0"/>
                        <w:w w:val="100"/>
                        <w:position w:val="0"/>
                        <w:sz w:val="36"/>
                        <w:szCs w:val="36"/>
                        <w:shd w:val="clear" w:color="auto" w:fill="auto"/>
                        <w:lang w:val="en-US" w:eastAsia="en-US" w:bidi="en-US"/>
                      </w:rPr>
                      <w:t>hemogo</w:t>
                    </w:r>
                    <w:r>
                      <w:rPr>
                        <w:rFonts w:ascii="Arial" w:eastAsia="Arial" w:hAnsi="Arial" w:cs="Arial"/>
                        <w:color w:val="17756D"/>
                        <w:spacing w:val="0"/>
                        <w:w w:val="100"/>
                        <w:position w:val="0"/>
                        <w:sz w:val="36"/>
                        <w:szCs w:val="36"/>
                        <w:shd w:val="clear" w:color="auto" w:fill="auto"/>
                        <w:lang w:val="en-US" w:eastAsia="en-US" w:bidi="en-US"/>
                      </w:rPr>
                      <w:t xml:space="preserve"> 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5711825</wp:posOffset>
              </wp:positionH>
              <wp:positionV relativeFrom="page">
                <wp:posOffset>555625</wp:posOffset>
              </wp:positionV>
              <wp:extent cx="384175" cy="250190"/>
              <wp:wrapNone/>
              <wp:docPr id="58" name="Shape 5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84175" cy="250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07067"/>
                              <w:spacing w:val="0"/>
                              <w:w w:val="100"/>
                              <w:position w:val="0"/>
                              <w:sz w:val="9"/>
                              <w:szCs w:val="9"/>
                              <w:shd w:val="clear" w:color="auto" w:fill="auto"/>
                              <w:lang w:val="en-US" w:eastAsia="en-US" w:bidi="en-US"/>
                            </w:rPr>
                            <w:t xml:space="preserve">SES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07067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en-US" w:eastAsia="en-US" w:bidi="en-US"/>
                            </w:rPr>
                            <w:t>I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E8A85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en-US" w:eastAsia="en-US" w:bidi="en-US"/>
                            </w:rPr>
                            <w:t xml:space="preserve">5ecretaria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07067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en-US" w:eastAsia="en-US" w:bidi="en-US"/>
                            </w:rPr>
                            <w:t>de I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E8A85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pt-BR" w:eastAsia="pt-BR" w:bidi="pt-BR"/>
                            </w:rPr>
                            <w:t xml:space="preserve">Estado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E8A85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en-US" w:eastAsia="en-US" w:bidi="en-US"/>
                            </w:rPr>
                            <w:t>da I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E8A85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pt-BR" w:eastAsia="pt-BR" w:bidi="pt-BR"/>
                            </w:rPr>
                            <w:t xml:space="preserve">Saúde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E8A85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en-US" w:eastAsia="en-US" w:bidi="en-US"/>
                            </w:rPr>
                            <w:t>|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4" type="#_x0000_t202" style="position:absolute;margin-left:449.75pt;margin-top:43.75pt;width:30.25pt;height:19.699999999999999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07067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en-US" w:eastAsia="en-US" w:bidi="en-US"/>
                      </w:rPr>
                      <w:t xml:space="preserve">SES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07067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en-US" w:eastAsia="en-US" w:bidi="en-US"/>
                      </w:rPr>
                      <w:t>I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6E8A85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en-US" w:eastAsia="en-US" w:bidi="en-US"/>
                      </w:rPr>
                      <w:t xml:space="preserve">5ecretaria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07067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en-US" w:eastAsia="en-US" w:bidi="en-US"/>
                      </w:rPr>
                      <w:t>de I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6E8A85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pt-BR" w:eastAsia="pt-BR" w:bidi="pt-BR"/>
                      </w:rPr>
                      <w:t xml:space="preserve">Estado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6E8A85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en-US" w:eastAsia="en-US" w:bidi="en-US"/>
                      </w:rPr>
                      <w:t>da I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6E8A85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pt-BR" w:eastAsia="pt-BR" w:bidi="pt-BR"/>
                      </w:rPr>
                      <w:t xml:space="preserve">Saúde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6E8A85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en-US" w:eastAsia="en-US" w:bidi="en-US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5379720</wp:posOffset>
              </wp:positionH>
              <wp:positionV relativeFrom="page">
                <wp:posOffset>561975</wp:posOffset>
              </wp:positionV>
              <wp:extent cx="240665" cy="243840"/>
              <wp:wrapNone/>
              <wp:docPr id="60" name="Shape 6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0665" cy="2438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243840" cy="243840"/>
                                <wp:docPr id="61" name="Picutre 61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1" name="Picture 61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/>
                                      </pic:blipFill>
                                      <pic:spPr>
                                        <a:xfrm>
                                          <a:ext cx="243840" cy="24384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87" type="#_x0000_t202" style="position:absolute;margin-left:423.60000000000002pt;margin-top:44.25pt;width:18.949999999999999pt;height:19.199999999999999pt;z-index:-188744031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243840" cy="243840"/>
                          <wp:docPr id="63" name="Picutre 63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3" name="Picture 63"/>
                                  <pic:cNvPicPr/>
                                </pic:nvPicPr>
                                <pic:blipFill>
                                  <a:blip r:embed="rId3"/>
                                  <a:stretch/>
                                </pic:blipFill>
                                <pic:spPr>
                                  <a:xfrm>
                                    <a:ext cx="243840" cy="24384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6471285</wp:posOffset>
              </wp:positionH>
              <wp:positionV relativeFrom="page">
                <wp:posOffset>561975</wp:posOffset>
              </wp:positionV>
              <wp:extent cx="481330" cy="240665"/>
              <wp:wrapNone/>
              <wp:docPr id="64" name="Shape 6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1330" cy="2406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307067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en-US" w:eastAsia="en-US" w:bidi="en-US"/>
                            </w:rPr>
                            <w:t>Govemode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07067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pt-BR" w:eastAsia="pt-BR" w:bidi="pt-BR"/>
                            </w:rPr>
                            <w:t>GOIÁS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0" type="#_x0000_t202" style="position:absolute;margin-left:509.55000000000001pt;margin-top:44.25pt;width:37.899999999999999pt;height:18.949999999999999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307067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Govemode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07067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pt-BR" w:eastAsia="pt-BR" w:bidi="pt-BR"/>
                      </w:rPr>
                      <w:t>GOIÁS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6166485</wp:posOffset>
              </wp:positionH>
              <wp:positionV relativeFrom="page">
                <wp:posOffset>504190</wp:posOffset>
              </wp:positionV>
              <wp:extent cx="274320" cy="359410"/>
              <wp:wrapNone/>
              <wp:docPr id="69" name="Shape 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4320" cy="359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274320" cy="359410"/>
                                <wp:docPr id="70" name="Picutre 70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" name="Picture 70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274320" cy="35941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96" type="#_x0000_t202" style="position:absolute;margin-left:485.55000000000001pt;margin-top:39.700000000000003pt;width:21.600000000000001pt;height:28.300000000000001pt;z-index:-188744025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274320" cy="359410"/>
                          <wp:docPr id="72" name="Picutre 72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2" name="Picture 72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274320" cy="35941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749935</wp:posOffset>
              </wp:positionH>
              <wp:positionV relativeFrom="page">
                <wp:posOffset>531495</wp:posOffset>
              </wp:positionV>
              <wp:extent cx="951230" cy="170815"/>
              <wp:wrapNone/>
              <wp:docPr id="73" name="Shape 7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51230" cy="1708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17756D"/>
                              <w:spacing w:val="0"/>
                              <w:w w:val="100"/>
                              <w:position w:val="0"/>
                              <w:sz w:val="36"/>
                              <w:szCs w:val="36"/>
                              <w:shd w:val="clear" w:color="auto" w:fill="auto"/>
                              <w:lang w:val="en-US" w:eastAsia="en-US" w:bidi="en-US"/>
                            </w:rPr>
                            <w:t>hemogo</w:t>
                          </w:r>
                          <w:r>
                            <w:rPr>
                              <w:rFonts w:ascii="Arial" w:eastAsia="Arial" w:hAnsi="Arial" w:cs="Arial"/>
                              <w:color w:val="17756D"/>
                              <w:spacing w:val="0"/>
                              <w:w w:val="100"/>
                              <w:position w:val="0"/>
                              <w:sz w:val="36"/>
                              <w:szCs w:val="36"/>
                              <w:shd w:val="clear" w:color="auto" w:fill="auto"/>
                              <w:lang w:val="en-US" w:eastAsia="en-US" w:bidi="en-US"/>
                            </w:rPr>
                            <w:t xml:space="preserve"> 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9" type="#_x0000_t202" style="position:absolute;margin-left:59.049999999999997pt;margin-top:41.850000000000001pt;width:74.900000000000006pt;height:13.449999999999999pt;z-index:-18874402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17756D"/>
                        <w:spacing w:val="0"/>
                        <w:w w:val="100"/>
                        <w:position w:val="0"/>
                        <w:sz w:val="36"/>
                        <w:szCs w:val="36"/>
                        <w:shd w:val="clear" w:color="auto" w:fill="auto"/>
                        <w:lang w:val="en-US" w:eastAsia="en-US" w:bidi="en-US"/>
                      </w:rPr>
                      <w:t>hemogo</w:t>
                    </w:r>
                    <w:r>
                      <w:rPr>
                        <w:rFonts w:ascii="Arial" w:eastAsia="Arial" w:hAnsi="Arial" w:cs="Arial"/>
                        <w:color w:val="17756D"/>
                        <w:spacing w:val="0"/>
                        <w:w w:val="100"/>
                        <w:position w:val="0"/>
                        <w:sz w:val="36"/>
                        <w:szCs w:val="36"/>
                        <w:shd w:val="clear" w:color="auto" w:fill="auto"/>
                        <w:lang w:val="en-US" w:eastAsia="en-US" w:bidi="en-US"/>
                      </w:rPr>
                      <w:t xml:space="preserve"> 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5711825</wp:posOffset>
              </wp:positionH>
              <wp:positionV relativeFrom="page">
                <wp:posOffset>555625</wp:posOffset>
              </wp:positionV>
              <wp:extent cx="384175" cy="250190"/>
              <wp:wrapNone/>
              <wp:docPr id="75" name="Shape 7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84175" cy="250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07067"/>
                              <w:spacing w:val="0"/>
                              <w:w w:val="100"/>
                              <w:position w:val="0"/>
                              <w:sz w:val="9"/>
                              <w:szCs w:val="9"/>
                              <w:shd w:val="clear" w:color="auto" w:fill="auto"/>
                              <w:lang w:val="en-US" w:eastAsia="en-US" w:bidi="en-US"/>
                            </w:rPr>
                            <w:t xml:space="preserve">SES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07067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en-US" w:eastAsia="en-US" w:bidi="en-US"/>
                            </w:rPr>
                            <w:t>I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E8A85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en-US" w:eastAsia="en-US" w:bidi="en-US"/>
                            </w:rPr>
                            <w:t xml:space="preserve">5ecretaria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07067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en-US" w:eastAsia="en-US" w:bidi="en-US"/>
                            </w:rPr>
                            <w:t>de I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E8A85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pt-BR" w:eastAsia="pt-BR" w:bidi="pt-BR"/>
                            </w:rPr>
                            <w:t xml:space="preserve">Estado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E8A85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en-US" w:eastAsia="en-US" w:bidi="en-US"/>
                            </w:rPr>
                            <w:t>da I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E8A85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pt-BR" w:eastAsia="pt-BR" w:bidi="pt-BR"/>
                            </w:rPr>
                            <w:t xml:space="preserve">Saúde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E8A85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en-US" w:eastAsia="en-US" w:bidi="en-US"/>
                            </w:rPr>
                            <w:t>|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1" type="#_x0000_t202" style="position:absolute;margin-left:449.75pt;margin-top:43.75pt;width:30.25pt;height:19.699999999999999pt;z-index:-1887440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07067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en-US" w:eastAsia="en-US" w:bidi="en-US"/>
                      </w:rPr>
                      <w:t xml:space="preserve">SES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07067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en-US" w:eastAsia="en-US" w:bidi="en-US"/>
                      </w:rPr>
                      <w:t>I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6E8A85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en-US" w:eastAsia="en-US" w:bidi="en-US"/>
                      </w:rPr>
                      <w:t xml:space="preserve">5ecretaria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07067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en-US" w:eastAsia="en-US" w:bidi="en-US"/>
                      </w:rPr>
                      <w:t>de I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6E8A85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pt-BR" w:eastAsia="pt-BR" w:bidi="pt-BR"/>
                      </w:rPr>
                      <w:t xml:space="preserve">Estado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6E8A85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en-US" w:eastAsia="en-US" w:bidi="en-US"/>
                      </w:rPr>
                      <w:t>da I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6E8A85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pt-BR" w:eastAsia="pt-BR" w:bidi="pt-BR"/>
                      </w:rPr>
                      <w:t xml:space="preserve">Saúde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6E8A85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en-US" w:eastAsia="en-US" w:bidi="en-US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5379720</wp:posOffset>
              </wp:positionH>
              <wp:positionV relativeFrom="page">
                <wp:posOffset>561975</wp:posOffset>
              </wp:positionV>
              <wp:extent cx="240665" cy="243840"/>
              <wp:wrapNone/>
              <wp:docPr id="77" name="Shape 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0665" cy="2438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243840" cy="243840"/>
                                <wp:docPr id="78" name="Picutre 78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8" name="Picture 78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/>
                                      </pic:blipFill>
                                      <pic:spPr>
                                        <a:xfrm>
                                          <a:ext cx="243840" cy="24384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04" type="#_x0000_t202" style="position:absolute;margin-left:423.60000000000002pt;margin-top:44.25pt;width:18.949999999999999pt;height:19.199999999999999pt;z-index:-188744019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243840" cy="243840"/>
                          <wp:docPr id="80" name="Picutre 8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0" name="Picture 80"/>
                                  <pic:cNvPicPr/>
                                </pic:nvPicPr>
                                <pic:blipFill>
                                  <a:blip r:embed="rId3"/>
                                  <a:stretch/>
                                </pic:blipFill>
                                <pic:spPr>
                                  <a:xfrm>
                                    <a:ext cx="243840" cy="24384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6471285</wp:posOffset>
              </wp:positionH>
              <wp:positionV relativeFrom="page">
                <wp:posOffset>561975</wp:posOffset>
              </wp:positionV>
              <wp:extent cx="481330" cy="240665"/>
              <wp:wrapNone/>
              <wp:docPr id="81" name="Shape 8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1330" cy="2406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307067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en-US" w:eastAsia="en-US" w:bidi="en-US"/>
                            </w:rPr>
                            <w:t>Govemode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07067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pt-BR" w:eastAsia="pt-BR" w:bidi="pt-BR"/>
                            </w:rPr>
                            <w:t>GOIÁS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7" type="#_x0000_t202" style="position:absolute;margin-left:509.55000000000001pt;margin-top:44.25pt;width:37.899999999999999pt;height:18.949999999999999pt;z-index:-18874401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307067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Govemode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07067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pt-BR" w:eastAsia="pt-BR" w:bidi="pt-BR"/>
                      </w:rPr>
                      <w:t>GOIÁS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6171565</wp:posOffset>
              </wp:positionH>
              <wp:positionV relativeFrom="page">
                <wp:posOffset>504190</wp:posOffset>
              </wp:positionV>
              <wp:extent cx="274320" cy="359410"/>
              <wp:wrapNone/>
              <wp:docPr id="86" name="Shape 8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4320" cy="359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274320" cy="359410"/>
                                <wp:docPr id="87" name="Picutre 87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7" name="Picture 87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274320" cy="35941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13" type="#_x0000_t202" style="position:absolute;margin-left:485.94999999999999pt;margin-top:39.700000000000003pt;width:21.600000000000001pt;height:28.300000000000001pt;z-index:-18874401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274320" cy="359410"/>
                          <wp:docPr id="89" name="Picutre 89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9" name="Picture 89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274320" cy="35941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755015</wp:posOffset>
              </wp:positionH>
              <wp:positionV relativeFrom="page">
                <wp:posOffset>531495</wp:posOffset>
              </wp:positionV>
              <wp:extent cx="951230" cy="170815"/>
              <wp:wrapNone/>
              <wp:docPr id="90" name="Shape 9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51230" cy="1708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17756D"/>
                              <w:spacing w:val="0"/>
                              <w:w w:val="100"/>
                              <w:position w:val="0"/>
                              <w:sz w:val="36"/>
                              <w:szCs w:val="36"/>
                              <w:shd w:val="clear" w:color="auto" w:fill="auto"/>
                              <w:lang w:val="en-US" w:eastAsia="en-US" w:bidi="en-US"/>
                            </w:rPr>
                            <w:t>hemogo</w:t>
                          </w:r>
                          <w:r>
                            <w:rPr>
                              <w:rFonts w:ascii="Arial" w:eastAsia="Arial" w:hAnsi="Arial" w:cs="Arial"/>
                              <w:color w:val="17756D"/>
                              <w:spacing w:val="0"/>
                              <w:w w:val="100"/>
                              <w:position w:val="0"/>
                              <w:sz w:val="36"/>
                              <w:szCs w:val="36"/>
                              <w:shd w:val="clear" w:color="auto" w:fill="auto"/>
                              <w:lang w:val="en-US" w:eastAsia="en-US" w:bidi="en-US"/>
                            </w:rPr>
                            <w:t xml:space="preserve"> 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6" type="#_x0000_t202" style="position:absolute;margin-left:59.450000000000003pt;margin-top:41.850000000000001pt;width:74.900000000000006pt;height:13.449999999999999pt;z-index:-18874401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17756D"/>
                        <w:spacing w:val="0"/>
                        <w:w w:val="100"/>
                        <w:position w:val="0"/>
                        <w:sz w:val="36"/>
                        <w:szCs w:val="36"/>
                        <w:shd w:val="clear" w:color="auto" w:fill="auto"/>
                        <w:lang w:val="en-US" w:eastAsia="en-US" w:bidi="en-US"/>
                      </w:rPr>
                      <w:t>hemogo</w:t>
                    </w:r>
                    <w:r>
                      <w:rPr>
                        <w:rFonts w:ascii="Arial" w:eastAsia="Arial" w:hAnsi="Arial" w:cs="Arial"/>
                        <w:color w:val="17756D"/>
                        <w:spacing w:val="0"/>
                        <w:w w:val="100"/>
                        <w:position w:val="0"/>
                        <w:sz w:val="36"/>
                        <w:szCs w:val="36"/>
                        <w:shd w:val="clear" w:color="auto" w:fill="auto"/>
                        <w:lang w:val="en-US" w:eastAsia="en-US" w:bidi="en-US"/>
                      </w:rPr>
                      <w:t xml:space="preserve"> 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44" behindDoc="1" locked="0" layoutInCell="1" allowOverlap="1">
              <wp:simplePos x="0" y="0"/>
              <wp:positionH relativeFrom="page">
                <wp:posOffset>5384800</wp:posOffset>
              </wp:positionH>
              <wp:positionV relativeFrom="page">
                <wp:posOffset>561975</wp:posOffset>
              </wp:positionV>
              <wp:extent cx="240665" cy="243840"/>
              <wp:wrapNone/>
              <wp:docPr id="92" name="Shape 9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0665" cy="2438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243840" cy="243840"/>
                                <wp:docPr id="93" name="Picutre 93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3" name="Picture 93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/>
                                      </pic:blipFill>
                                      <pic:spPr>
                                        <a:xfrm>
                                          <a:ext cx="243840" cy="24384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19" type="#_x0000_t202" style="position:absolute;margin-left:424.pt;margin-top:44.25pt;width:18.949999999999999pt;height:19.199999999999999pt;z-index:-188744009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243840" cy="243840"/>
                          <wp:docPr id="95" name="Picutre 9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5" name="Picture 95"/>
                                  <pic:cNvPicPr/>
                                </pic:nvPicPr>
                                <pic:blipFill>
                                  <a:blip r:embed="rId3"/>
                                  <a:stretch/>
                                </pic:blipFill>
                                <pic:spPr>
                                  <a:xfrm>
                                    <a:ext cx="243840" cy="24384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46" behindDoc="1" locked="0" layoutInCell="1" allowOverlap="1">
              <wp:simplePos x="0" y="0"/>
              <wp:positionH relativeFrom="page">
                <wp:posOffset>6476365</wp:posOffset>
              </wp:positionH>
              <wp:positionV relativeFrom="page">
                <wp:posOffset>561975</wp:posOffset>
              </wp:positionV>
              <wp:extent cx="481330" cy="240665"/>
              <wp:wrapNone/>
              <wp:docPr id="96" name="Shape 9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1330" cy="2406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307067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pt-BR" w:eastAsia="pt-BR" w:bidi="pt-BR"/>
                            </w:rPr>
                            <w:t>Governo de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07067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pt-BR" w:eastAsia="pt-BR" w:bidi="pt-BR"/>
                            </w:rPr>
                            <w:t>GOIÁS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2" type="#_x0000_t202" style="position:absolute;margin-left:509.94999999999999pt;margin-top:44.25pt;width:37.899999999999999pt;height:18.949999999999999pt;z-index:-18874400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307067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pt-BR" w:eastAsia="pt-BR" w:bidi="pt-BR"/>
                      </w:rPr>
                      <w:t>Governo de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07067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pt-BR" w:eastAsia="pt-BR" w:bidi="pt-BR"/>
                      </w:rPr>
                      <w:t>GOIÁS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0" behindDoc="1" locked="0" layoutInCell="1" allowOverlap="1">
              <wp:simplePos x="0" y="0"/>
              <wp:positionH relativeFrom="page">
                <wp:posOffset>6171565</wp:posOffset>
              </wp:positionH>
              <wp:positionV relativeFrom="page">
                <wp:posOffset>504190</wp:posOffset>
              </wp:positionV>
              <wp:extent cx="274320" cy="359410"/>
              <wp:wrapNone/>
              <wp:docPr id="101" name="Shape 10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4320" cy="359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274320" cy="359410"/>
                                <wp:docPr id="102" name="Picutre 102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" name="Picture 10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274320" cy="35941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28" type="#_x0000_t202" style="position:absolute;margin-left:485.94999999999999pt;margin-top:39.700000000000003pt;width:21.600000000000001pt;height:28.300000000000001pt;z-index:-18874400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274320" cy="359410"/>
                          <wp:docPr id="104" name="Picutre 10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4" name="Picture 104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274320" cy="35941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52" behindDoc="1" locked="0" layoutInCell="1" allowOverlap="1">
              <wp:simplePos x="0" y="0"/>
              <wp:positionH relativeFrom="page">
                <wp:posOffset>755015</wp:posOffset>
              </wp:positionH>
              <wp:positionV relativeFrom="page">
                <wp:posOffset>531495</wp:posOffset>
              </wp:positionV>
              <wp:extent cx="951230" cy="170815"/>
              <wp:wrapNone/>
              <wp:docPr id="105" name="Shape 10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51230" cy="1708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17756D"/>
                              <w:spacing w:val="0"/>
                              <w:w w:val="100"/>
                              <w:position w:val="0"/>
                              <w:sz w:val="36"/>
                              <w:szCs w:val="36"/>
                              <w:shd w:val="clear" w:color="auto" w:fill="auto"/>
                              <w:lang w:val="en-US" w:eastAsia="en-US" w:bidi="en-US"/>
                            </w:rPr>
                            <w:t>hemogo</w:t>
                          </w:r>
                          <w:r>
                            <w:rPr>
                              <w:rFonts w:ascii="Arial" w:eastAsia="Arial" w:hAnsi="Arial" w:cs="Arial"/>
                              <w:color w:val="17756D"/>
                              <w:spacing w:val="0"/>
                              <w:w w:val="100"/>
                              <w:position w:val="0"/>
                              <w:sz w:val="36"/>
                              <w:szCs w:val="36"/>
                              <w:shd w:val="clear" w:color="auto" w:fill="auto"/>
                              <w:lang w:val="en-US" w:eastAsia="en-US" w:bidi="en-US"/>
                            </w:rPr>
                            <w:t xml:space="preserve"> 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1" type="#_x0000_t202" style="position:absolute;margin-left:59.450000000000003pt;margin-top:41.850000000000001pt;width:74.900000000000006pt;height:13.449999999999999pt;z-index:-18874400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17756D"/>
                        <w:spacing w:val="0"/>
                        <w:w w:val="100"/>
                        <w:position w:val="0"/>
                        <w:sz w:val="36"/>
                        <w:szCs w:val="36"/>
                        <w:shd w:val="clear" w:color="auto" w:fill="auto"/>
                        <w:lang w:val="en-US" w:eastAsia="en-US" w:bidi="en-US"/>
                      </w:rPr>
                      <w:t>hemogo</w:t>
                    </w:r>
                    <w:r>
                      <w:rPr>
                        <w:rFonts w:ascii="Arial" w:eastAsia="Arial" w:hAnsi="Arial" w:cs="Arial"/>
                        <w:color w:val="17756D"/>
                        <w:spacing w:val="0"/>
                        <w:w w:val="100"/>
                        <w:position w:val="0"/>
                        <w:sz w:val="36"/>
                        <w:szCs w:val="36"/>
                        <w:shd w:val="clear" w:color="auto" w:fill="auto"/>
                        <w:lang w:val="en-US" w:eastAsia="en-US" w:bidi="en-US"/>
                      </w:rPr>
                      <w:t xml:space="preserve"> 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54" behindDoc="1" locked="0" layoutInCell="1" allowOverlap="1">
              <wp:simplePos x="0" y="0"/>
              <wp:positionH relativeFrom="page">
                <wp:posOffset>5384800</wp:posOffset>
              </wp:positionH>
              <wp:positionV relativeFrom="page">
                <wp:posOffset>561975</wp:posOffset>
              </wp:positionV>
              <wp:extent cx="240665" cy="243840"/>
              <wp:wrapNone/>
              <wp:docPr id="107" name="Shape 10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0665" cy="2438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243840" cy="243840"/>
                                <wp:docPr id="108" name="Picutre 108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8" name="Picture 108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/>
                                      </pic:blipFill>
                                      <pic:spPr>
                                        <a:xfrm>
                                          <a:ext cx="243840" cy="24384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34" type="#_x0000_t202" style="position:absolute;margin-left:424.pt;margin-top:44.25pt;width:18.949999999999999pt;height:19.199999999999999pt;z-index:-188743999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243840" cy="243840"/>
                          <wp:docPr id="110" name="Picutre 11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0" name="Picture 110"/>
                                  <pic:cNvPicPr/>
                                </pic:nvPicPr>
                                <pic:blipFill>
                                  <a:blip r:embed="rId3"/>
                                  <a:stretch/>
                                </pic:blipFill>
                                <pic:spPr>
                                  <a:xfrm>
                                    <a:ext cx="243840" cy="24384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56" behindDoc="1" locked="0" layoutInCell="1" allowOverlap="1">
              <wp:simplePos x="0" y="0"/>
              <wp:positionH relativeFrom="page">
                <wp:posOffset>6476365</wp:posOffset>
              </wp:positionH>
              <wp:positionV relativeFrom="page">
                <wp:posOffset>561975</wp:posOffset>
              </wp:positionV>
              <wp:extent cx="481330" cy="240665"/>
              <wp:wrapNone/>
              <wp:docPr id="111" name="Shape 1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1330" cy="2406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307067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pt-BR" w:eastAsia="pt-BR" w:bidi="pt-BR"/>
                            </w:rPr>
                            <w:t>Governo de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07067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pt-BR" w:eastAsia="pt-BR" w:bidi="pt-BR"/>
                            </w:rPr>
                            <w:t>GOIÁS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7" type="#_x0000_t202" style="position:absolute;margin-left:509.94999999999999pt;margin-top:44.25pt;width:37.899999999999999pt;height:18.949999999999999pt;z-index:-18874399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307067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pt-BR" w:eastAsia="pt-BR" w:bidi="pt-BR"/>
                      </w:rPr>
                      <w:t>Governo de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07067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pt-BR" w:eastAsia="pt-BR" w:bidi="pt-BR"/>
                      </w:rPr>
                      <w:t>GOIÁS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0" behindDoc="1" locked="0" layoutInCell="1" allowOverlap="1">
              <wp:simplePos x="0" y="0"/>
              <wp:positionH relativeFrom="page">
                <wp:posOffset>6166485</wp:posOffset>
              </wp:positionH>
              <wp:positionV relativeFrom="page">
                <wp:posOffset>504190</wp:posOffset>
              </wp:positionV>
              <wp:extent cx="274320" cy="359410"/>
              <wp:wrapNone/>
              <wp:docPr id="130" name="Shape 13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4320" cy="359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274320" cy="359410"/>
                                <wp:docPr id="131" name="Picutre 131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1" name="Picture 13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274320" cy="35941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57" type="#_x0000_t202" style="position:absolute;margin-left:485.55000000000001pt;margin-top:39.700000000000003pt;width:21.600000000000001pt;height:28.300000000000001pt;z-index:-18874399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274320" cy="359410"/>
                          <wp:docPr id="133" name="Picutre 133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3" name="Picture 133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274320" cy="35941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62" behindDoc="1" locked="0" layoutInCell="1" allowOverlap="1">
              <wp:simplePos x="0" y="0"/>
              <wp:positionH relativeFrom="page">
                <wp:posOffset>749935</wp:posOffset>
              </wp:positionH>
              <wp:positionV relativeFrom="page">
                <wp:posOffset>531495</wp:posOffset>
              </wp:positionV>
              <wp:extent cx="951230" cy="170815"/>
              <wp:wrapNone/>
              <wp:docPr id="134" name="Shape 13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51230" cy="1708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17756D"/>
                              <w:spacing w:val="0"/>
                              <w:w w:val="100"/>
                              <w:position w:val="0"/>
                              <w:sz w:val="36"/>
                              <w:szCs w:val="36"/>
                              <w:shd w:val="clear" w:color="auto" w:fill="auto"/>
                              <w:lang w:val="en-US" w:eastAsia="en-US" w:bidi="en-US"/>
                            </w:rPr>
                            <w:t>hemogo</w:t>
                          </w:r>
                          <w:r>
                            <w:rPr>
                              <w:rFonts w:ascii="Arial" w:eastAsia="Arial" w:hAnsi="Arial" w:cs="Arial"/>
                              <w:color w:val="17756D"/>
                              <w:spacing w:val="0"/>
                              <w:w w:val="100"/>
                              <w:position w:val="0"/>
                              <w:sz w:val="36"/>
                              <w:szCs w:val="36"/>
                              <w:shd w:val="clear" w:color="auto" w:fill="auto"/>
                              <w:lang w:val="en-US" w:eastAsia="en-US" w:bidi="en-US"/>
                            </w:rPr>
                            <w:t xml:space="preserve"> 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0" type="#_x0000_t202" style="position:absolute;margin-left:59.049999999999997pt;margin-top:41.850000000000001pt;width:74.900000000000006pt;height:13.449999999999999pt;z-index:-18874399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17756D"/>
                        <w:spacing w:val="0"/>
                        <w:w w:val="100"/>
                        <w:position w:val="0"/>
                        <w:sz w:val="36"/>
                        <w:szCs w:val="36"/>
                        <w:shd w:val="clear" w:color="auto" w:fill="auto"/>
                        <w:lang w:val="en-US" w:eastAsia="en-US" w:bidi="en-US"/>
                      </w:rPr>
                      <w:t>hemogo</w:t>
                    </w:r>
                    <w:r>
                      <w:rPr>
                        <w:rFonts w:ascii="Arial" w:eastAsia="Arial" w:hAnsi="Arial" w:cs="Arial"/>
                        <w:color w:val="17756D"/>
                        <w:spacing w:val="0"/>
                        <w:w w:val="100"/>
                        <w:position w:val="0"/>
                        <w:sz w:val="36"/>
                        <w:szCs w:val="36"/>
                        <w:shd w:val="clear" w:color="auto" w:fill="auto"/>
                        <w:lang w:val="en-US" w:eastAsia="en-US" w:bidi="en-US"/>
                      </w:rPr>
                      <w:t xml:space="preserve"> 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64" behindDoc="1" locked="0" layoutInCell="1" allowOverlap="1">
              <wp:simplePos x="0" y="0"/>
              <wp:positionH relativeFrom="page">
                <wp:posOffset>5711825</wp:posOffset>
              </wp:positionH>
              <wp:positionV relativeFrom="page">
                <wp:posOffset>555625</wp:posOffset>
              </wp:positionV>
              <wp:extent cx="384175" cy="250190"/>
              <wp:wrapNone/>
              <wp:docPr id="136" name="Shape 1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84175" cy="250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07067"/>
                              <w:spacing w:val="0"/>
                              <w:w w:val="100"/>
                              <w:position w:val="0"/>
                              <w:sz w:val="9"/>
                              <w:szCs w:val="9"/>
                              <w:shd w:val="clear" w:color="auto" w:fill="auto"/>
                              <w:lang w:val="en-US" w:eastAsia="en-US" w:bidi="en-US"/>
                            </w:rPr>
                            <w:t xml:space="preserve">SES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07067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en-US" w:eastAsia="en-US" w:bidi="en-US"/>
                            </w:rPr>
                            <w:t>I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E8A85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en-US" w:eastAsia="en-US" w:bidi="en-US"/>
                            </w:rPr>
                            <w:t xml:space="preserve">5ecretaria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07067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en-US" w:eastAsia="en-US" w:bidi="en-US"/>
                            </w:rPr>
                            <w:t>de I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E8A85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pt-BR" w:eastAsia="pt-BR" w:bidi="pt-BR"/>
                            </w:rPr>
                            <w:t xml:space="preserve">Estado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E8A85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en-US" w:eastAsia="en-US" w:bidi="en-US"/>
                            </w:rPr>
                            <w:t>da I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E8A85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pt-BR" w:eastAsia="pt-BR" w:bidi="pt-BR"/>
                            </w:rPr>
                            <w:t xml:space="preserve">Saúde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E8A85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en-US" w:eastAsia="en-US" w:bidi="en-US"/>
                            </w:rPr>
                            <w:t>|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2" type="#_x0000_t202" style="position:absolute;margin-left:449.75pt;margin-top:43.75pt;width:30.25pt;height:19.699999999999999pt;z-index:-18874398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07067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en-US" w:eastAsia="en-US" w:bidi="en-US"/>
                      </w:rPr>
                      <w:t xml:space="preserve">SES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07067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en-US" w:eastAsia="en-US" w:bidi="en-US"/>
                      </w:rPr>
                      <w:t>I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6E8A85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en-US" w:eastAsia="en-US" w:bidi="en-US"/>
                      </w:rPr>
                      <w:t xml:space="preserve">5ecretaria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07067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en-US" w:eastAsia="en-US" w:bidi="en-US"/>
                      </w:rPr>
                      <w:t>de I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6E8A85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pt-BR" w:eastAsia="pt-BR" w:bidi="pt-BR"/>
                      </w:rPr>
                      <w:t xml:space="preserve">Estado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6E8A85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en-US" w:eastAsia="en-US" w:bidi="en-US"/>
                      </w:rPr>
                      <w:t>da I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6E8A85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pt-BR" w:eastAsia="pt-BR" w:bidi="pt-BR"/>
                      </w:rPr>
                      <w:t xml:space="preserve">Saúde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6E8A85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en-US" w:eastAsia="en-US" w:bidi="en-US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66" behindDoc="1" locked="0" layoutInCell="1" allowOverlap="1">
              <wp:simplePos x="0" y="0"/>
              <wp:positionH relativeFrom="page">
                <wp:posOffset>5379720</wp:posOffset>
              </wp:positionH>
              <wp:positionV relativeFrom="page">
                <wp:posOffset>561975</wp:posOffset>
              </wp:positionV>
              <wp:extent cx="240665" cy="243840"/>
              <wp:wrapNone/>
              <wp:docPr id="138" name="Shape 13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0665" cy="2438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243840" cy="243840"/>
                                <wp:docPr id="139" name="Picutre 139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9" name="Picture 139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/>
                                      </pic:blipFill>
                                      <pic:spPr>
                                        <a:xfrm>
                                          <a:ext cx="243840" cy="24384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65" type="#_x0000_t202" style="position:absolute;margin-left:423.60000000000002pt;margin-top:44.25pt;width:18.949999999999999pt;height:19.199999999999999pt;z-index:-188743987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243840" cy="243840"/>
                          <wp:docPr id="141" name="Picutre 141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1" name="Picture 141"/>
                                  <pic:cNvPicPr/>
                                </pic:nvPicPr>
                                <pic:blipFill>
                                  <a:blip r:embed="rId3"/>
                                  <a:stretch/>
                                </pic:blipFill>
                                <pic:spPr>
                                  <a:xfrm>
                                    <a:ext cx="243840" cy="24384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68" behindDoc="1" locked="0" layoutInCell="1" allowOverlap="1">
              <wp:simplePos x="0" y="0"/>
              <wp:positionH relativeFrom="page">
                <wp:posOffset>6471285</wp:posOffset>
              </wp:positionH>
              <wp:positionV relativeFrom="page">
                <wp:posOffset>561975</wp:posOffset>
              </wp:positionV>
              <wp:extent cx="481330" cy="240665"/>
              <wp:wrapNone/>
              <wp:docPr id="142" name="Shape 14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1330" cy="2406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307067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en-US" w:eastAsia="en-US" w:bidi="en-US"/>
                            </w:rPr>
                            <w:t>Govemode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07067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pt-BR" w:eastAsia="pt-BR" w:bidi="pt-BR"/>
                            </w:rPr>
                            <w:t>GOIÁS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8" type="#_x0000_t202" style="position:absolute;margin-left:509.55000000000001pt;margin-top:44.25pt;width:37.899999999999999pt;height:18.949999999999999pt;z-index:-18874398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307067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Govemode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07067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pt-BR" w:eastAsia="pt-BR" w:bidi="pt-BR"/>
                      </w:rPr>
                      <w:t>GOIÁS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2" behindDoc="1" locked="0" layoutInCell="1" allowOverlap="1">
              <wp:simplePos x="0" y="0"/>
              <wp:positionH relativeFrom="page">
                <wp:posOffset>6166485</wp:posOffset>
              </wp:positionH>
              <wp:positionV relativeFrom="page">
                <wp:posOffset>504190</wp:posOffset>
              </wp:positionV>
              <wp:extent cx="274320" cy="359410"/>
              <wp:wrapNone/>
              <wp:docPr id="147" name="Shape 1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4320" cy="359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274320" cy="359410"/>
                                <wp:docPr id="148" name="Picutre 148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" name="Picture 14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274320" cy="35941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74" type="#_x0000_t202" style="position:absolute;margin-left:485.55000000000001pt;margin-top:39.700000000000003pt;width:21.600000000000001pt;height:28.300000000000001pt;z-index:-188743981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274320" cy="359410"/>
                          <wp:docPr id="150" name="Picutre 15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0" name="Picture 150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274320" cy="35941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74" behindDoc="1" locked="0" layoutInCell="1" allowOverlap="1">
              <wp:simplePos x="0" y="0"/>
              <wp:positionH relativeFrom="page">
                <wp:posOffset>749935</wp:posOffset>
              </wp:positionH>
              <wp:positionV relativeFrom="page">
                <wp:posOffset>531495</wp:posOffset>
              </wp:positionV>
              <wp:extent cx="951230" cy="170815"/>
              <wp:wrapNone/>
              <wp:docPr id="151" name="Shape 1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51230" cy="1708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17756D"/>
                              <w:spacing w:val="0"/>
                              <w:w w:val="100"/>
                              <w:position w:val="0"/>
                              <w:sz w:val="36"/>
                              <w:szCs w:val="36"/>
                              <w:shd w:val="clear" w:color="auto" w:fill="auto"/>
                              <w:lang w:val="en-US" w:eastAsia="en-US" w:bidi="en-US"/>
                            </w:rPr>
                            <w:t>hemogo</w:t>
                          </w:r>
                          <w:r>
                            <w:rPr>
                              <w:rFonts w:ascii="Arial" w:eastAsia="Arial" w:hAnsi="Arial" w:cs="Arial"/>
                              <w:color w:val="17756D"/>
                              <w:spacing w:val="0"/>
                              <w:w w:val="100"/>
                              <w:position w:val="0"/>
                              <w:sz w:val="36"/>
                              <w:szCs w:val="36"/>
                              <w:shd w:val="clear" w:color="auto" w:fill="auto"/>
                              <w:lang w:val="en-US" w:eastAsia="en-US" w:bidi="en-US"/>
                            </w:rPr>
                            <w:t xml:space="preserve"> 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7" type="#_x0000_t202" style="position:absolute;margin-left:59.049999999999997pt;margin-top:41.850000000000001pt;width:74.900000000000006pt;height:13.449999999999999pt;z-index:-18874397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17756D"/>
                        <w:spacing w:val="0"/>
                        <w:w w:val="100"/>
                        <w:position w:val="0"/>
                        <w:sz w:val="36"/>
                        <w:szCs w:val="36"/>
                        <w:shd w:val="clear" w:color="auto" w:fill="auto"/>
                        <w:lang w:val="en-US" w:eastAsia="en-US" w:bidi="en-US"/>
                      </w:rPr>
                      <w:t>hemogo</w:t>
                    </w:r>
                    <w:r>
                      <w:rPr>
                        <w:rFonts w:ascii="Arial" w:eastAsia="Arial" w:hAnsi="Arial" w:cs="Arial"/>
                        <w:color w:val="17756D"/>
                        <w:spacing w:val="0"/>
                        <w:w w:val="100"/>
                        <w:position w:val="0"/>
                        <w:sz w:val="36"/>
                        <w:szCs w:val="36"/>
                        <w:shd w:val="clear" w:color="auto" w:fill="auto"/>
                        <w:lang w:val="en-US" w:eastAsia="en-US" w:bidi="en-US"/>
                      </w:rPr>
                      <w:t xml:space="preserve"> 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76" behindDoc="1" locked="0" layoutInCell="1" allowOverlap="1">
              <wp:simplePos x="0" y="0"/>
              <wp:positionH relativeFrom="page">
                <wp:posOffset>5711825</wp:posOffset>
              </wp:positionH>
              <wp:positionV relativeFrom="page">
                <wp:posOffset>555625</wp:posOffset>
              </wp:positionV>
              <wp:extent cx="384175" cy="250190"/>
              <wp:wrapNone/>
              <wp:docPr id="153" name="Shape 1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84175" cy="250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07067"/>
                              <w:spacing w:val="0"/>
                              <w:w w:val="100"/>
                              <w:position w:val="0"/>
                              <w:sz w:val="9"/>
                              <w:szCs w:val="9"/>
                              <w:shd w:val="clear" w:color="auto" w:fill="auto"/>
                              <w:lang w:val="en-US" w:eastAsia="en-US" w:bidi="en-US"/>
                            </w:rPr>
                            <w:t xml:space="preserve">SES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07067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en-US" w:eastAsia="en-US" w:bidi="en-US"/>
                            </w:rPr>
                            <w:t>I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E8A85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en-US" w:eastAsia="en-US" w:bidi="en-US"/>
                            </w:rPr>
                            <w:t xml:space="preserve">5ecretaria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07067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en-US" w:eastAsia="en-US" w:bidi="en-US"/>
                            </w:rPr>
                            <w:t>de I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E8A85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pt-BR" w:eastAsia="pt-BR" w:bidi="pt-BR"/>
                            </w:rPr>
                            <w:t xml:space="preserve">Estado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E8A85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en-US" w:eastAsia="en-US" w:bidi="en-US"/>
                            </w:rPr>
                            <w:t>da I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E8A85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pt-BR" w:eastAsia="pt-BR" w:bidi="pt-BR"/>
                            </w:rPr>
                            <w:t xml:space="preserve">Saúde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E8A85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en-US" w:eastAsia="en-US" w:bidi="en-US"/>
                            </w:rPr>
                            <w:t>|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9" type="#_x0000_t202" style="position:absolute;margin-left:449.75pt;margin-top:43.75pt;width:30.25pt;height:19.699999999999999pt;z-index:-18874397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07067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en-US" w:eastAsia="en-US" w:bidi="en-US"/>
                      </w:rPr>
                      <w:t xml:space="preserve">SES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07067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en-US" w:eastAsia="en-US" w:bidi="en-US"/>
                      </w:rPr>
                      <w:t>I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6E8A85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en-US" w:eastAsia="en-US" w:bidi="en-US"/>
                      </w:rPr>
                      <w:t xml:space="preserve">5ecretaria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07067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en-US" w:eastAsia="en-US" w:bidi="en-US"/>
                      </w:rPr>
                      <w:t>de I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6E8A85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pt-BR" w:eastAsia="pt-BR" w:bidi="pt-BR"/>
                      </w:rPr>
                      <w:t xml:space="preserve">Estado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6E8A85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en-US" w:eastAsia="en-US" w:bidi="en-US"/>
                      </w:rPr>
                      <w:t>da I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6E8A85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pt-BR" w:eastAsia="pt-BR" w:bidi="pt-BR"/>
                      </w:rPr>
                      <w:t xml:space="preserve">Saúde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6E8A85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en-US" w:eastAsia="en-US" w:bidi="en-US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78" behindDoc="1" locked="0" layoutInCell="1" allowOverlap="1">
              <wp:simplePos x="0" y="0"/>
              <wp:positionH relativeFrom="page">
                <wp:posOffset>5379720</wp:posOffset>
              </wp:positionH>
              <wp:positionV relativeFrom="page">
                <wp:posOffset>561975</wp:posOffset>
              </wp:positionV>
              <wp:extent cx="240665" cy="243840"/>
              <wp:wrapNone/>
              <wp:docPr id="155" name="Shape 1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0665" cy="2438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243840" cy="243840"/>
                                <wp:docPr id="156" name="Picutre 156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6" name="Picture 156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/>
                                      </pic:blipFill>
                                      <pic:spPr>
                                        <a:xfrm>
                                          <a:ext cx="243840" cy="24384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82" type="#_x0000_t202" style="position:absolute;margin-left:423.60000000000002pt;margin-top:44.25pt;width:18.949999999999999pt;height:19.199999999999999pt;z-index:-188743975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243840" cy="243840"/>
                          <wp:docPr id="158" name="Picutre 158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8" name="Picture 158"/>
                                  <pic:cNvPicPr/>
                                </pic:nvPicPr>
                                <pic:blipFill>
                                  <a:blip r:embed="rId3"/>
                                  <a:stretch/>
                                </pic:blipFill>
                                <pic:spPr>
                                  <a:xfrm>
                                    <a:ext cx="243840" cy="24384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80" behindDoc="1" locked="0" layoutInCell="1" allowOverlap="1">
              <wp:simplePos x="0" y="0"/>
              <wp:positionH relativeFrom="page">
                <wp:posOffset>6471285</wp:posOffset>
              </wp:positionH>
              <wp:positionV relativeFrom="page">
                <wp:posOffset>561975</wp:posOffset>
              </wp:positionV>
              <wp:extent cx="481330" cy="240665"/>
              <wp:wrapNone/>
              <wp:docPr id="159" name="Shape 1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1330" cy="2406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307067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en-US" w:eastAsia="en-US" w:bidi="en-US"/>
                            </w:rPr>
                            <w:t>Govemode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07067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pt-BR" w:eastAsia="pt-BR" w:bidi="pt-BR"/>
                            </w:rPr>
                            <w:t>GOIÁS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5" type="#_x0000_t202" style="position:absolute;margin-left:509.55000000000001pt;margin-top:44.25pt;width:37.899999999999999pt;height:18.949999999999999pt;z-index:-18874397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307067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Govemode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07067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pt-BR" w:eastAsia="pt-BR" w:bidi="pt-BR"/>
                      </w:rPr>
                      <w:t>GOIÁS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4" behindDoc="1" locked="0" layoutInCell="1" allowOverlap="1">
              <wp:simplePos x="0" y="0"/>
              <wp:positionH relativeFrom="page">
                <wp:posOffset>5946775</wp:posOffset>
              </wp:positionH>
              <wp:positionV relativeFrom="page">
                <wp:posOffset>389255</wp:posOffset>
              </wp:positionV>
              <wp:extent cx="356870" cy="469265"/>
              <wp:wrapNone/>
              <wp:docPr id="164" name="Shape 16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6870" cy="469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359410" cy="469265"/>
                                <wp:docPr id="165" name="Picutre 165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5" name="Picture 165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359410" cy="46926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91" type="#_x0000_t202" style="position:absolute;margin-left:468.25pt;margin-top:30.649999999999999pt;width:28.100000000000001pt;height:36.950000000000003pt;z-index:-188743969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359410" cy="469265"/>
                          <wp:docPr id="167" name="Picutre 167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7" name="Picture 167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359410" cy="46926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86" behindDoc="1" locked="0" layoutInCell="1" allowOverlap="1">
              <wp:simplePos x="0" y="0"/>
              <wp:positionH relativeFrom="page">
                <wp:posOffset>756285</wp:posOffset>
              </wp:positionH>
              <wp:positionV relativeFrom="page">
                <wp:posOffset>447040</wp:posOffset>
              </wp:positionV>
              <wp:extent cx="1993265" cy="213360"/>
              <wp:wrapNone/>
              <wp:docPr id="168" name="Shape 16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93265" cy="2133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17756D"/>
                              <w:spacing w:val="0"/>
                              <w:w w:val="100"/>
                              <w:position w:val="0"/>
                              <w:sz w:val="44"/>
                              <w:szCs w:val="44"/>
                              <w:shd w:val="clear" w:color="auto" w:fill="auto"/>
                              <w:lang w:val="en-US" w:eastAsia="en-US" w:bidi="en-US"/>
                            </w:rPr>
                            <w:t xml:space="preserve">HEMOGO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6AAC9C"/>
                              <w:spacing w:val="0"/>
                              <w:w w:val="100"/>
                              <w:position w:val="0"/>
                              <w:sz w:val="44"/>
                              <w:szCs w:val="44"/>
                              <w:shd w:val="clear" w:color="auto" w:fill="auto"/>
                              <w:lang w:val="en-US" w:eastAsia="en-US" w:bidi="en-US"/>
                            </w:rPr>
                            <w:t xml:space="preserve">I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4C736F"/>
                              <w:spacing w:val="0"/>
                              <w:w w:val="100"/>
                              <w:position w:val="0"/>
                              <w:sz w:val="44"/>
                              <w:szCs w:val="44"/>
                              <w:shd w:val="clear" w:color="auto" w:fill="auto"/>
                              <w:lang w:val="en-US" w:eastAsia="en-US" w:bidi="en-US"/>
                            </w:rPr>
                            <w:t>SX.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4" type="#_x0000_t202" style="position:absolute;margin-left:59.549999999999997pt;margin-top:35.200000000000003pt;width:156.94999999999999pt;height:16.800000000000001pt;z-index:-18874396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4"/>
                        <w:szCs w:val="4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17756D"/>
                        <w:spacing w:val="0"/>
                        <w:w w:val="100"/>
                        <w:position w:val="0"/>
                        <w:sz w:val="44"/>
                        <w:szCs w:val="44"/>
                        <w:shd w:val="clear" w:color="auto" w:fill="auto"/>
                        <w:lang w:val="en-US" w:eastAsia="en-US" w:bidi="en-US"/>
                      </w:rPr>
                      <w:t xml:space="preserve">HEMOGO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6AAC9C"/>
                        <w:spacing w:val="0"/>
                        <w:w w:val="100"/>
                        <w:position w:val="0"/>
                        <w:sz w:val="44"/>
                        <w:szCs w:val="44"/>
                        <w:shd w:val="clear" w:color="auto" w:fill="auto"/>
                        <w:lang w:val="en-US" w:eastAsia="en-US" w:bidi="en-US"/>
                      </w:rPr>
                      <w:t xml:space="preserve">I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4C736F"/>
                        <w:spacing w:val="0"/>
                        <w:w w:val="100"/>
                        <w:position w:val="0"/>
                        <w:sz w:val="44"/>
                        <w:szCs w:val="44"/>
                        <w:shd w:val="clear" w:color="auto" w:fill="auto"/>
                        <w:lang w:val="en-US" w:eastAsia="en-US" w:bidi="en-US"/>
                      </w:rPr>
                      <w:t>SX.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88" behindDoc="1" locked="0" layoutInCell="1" allowOverlap="1">
              <wp:simplePos x="0" y="0"/>
              <wp:positionH relativeFrom="page">
                <wp:posOffset>4898390</wp:posOffset>
              </wp:positionH>
              <wp:positionV relativeFrom="page">
                <wp:posOffset>462280</wp:posOffset>
              </wp:positionV>
              <wp:extent cx="328930" cy="320040"/>
              <wp:wrapNone/>
              <wp:docPr id="170" name="Shape 17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8930" cy="3200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328930" cy="323215"/>
                                <wp:docPr id="171" name="Picutre 171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1" name="Picture 171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/>
                                      </pic:blipFill>
                                      <pic:spPr>
                                        <a:xfrm>
                                          <a:ext cx="328930" cy="32321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97" type="#_x0000_t202" style="position:absolute;margin-left:385.69999999999999pt;margin-top:36.399999999999999pt;width:25.899999999999999pt;height:25.199999999999999pt;z-index:-188743965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328930" cy="323215"/>
                          <wp:docPr id="173" name="Picutre 173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3" name="Picture 173"/>
                                  <pic:cNvPicPr/>
                                </pic:nvPicPr>
                                <pic:blipFill>
                                  <a:blip r:embed="rId3"/>
                                  <a:stretch/>
                                </pic:blipFill>
                                <pic:spPr>
                                  <a:xfrm>
                                    <a:ext cx="328930" cy="32321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90" behindDoc="1" locked="0" layoutInCell="1" allowOverlap="1">
              <wp:simplePos x="0" y="0"/>
              <wp:positionH relativeFrom="page">
                <wp:posOffset>6346190</wp:posOffset>
              </wp:positionH>
              <wp:positionV relativeFrom="page">
                <wp:posOffset>465455</wp:posOffset>
              </wp:positionV>
              <wp:extent cx="633730" cy="316865"/>
              <wp:wrapNone/>
              <wp:docPr id="174" name="Shape 17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33730" cy="3168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4C736F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en-US" w:eastAsia="en-US" w:bidi="en-US"/>
                            </w:rPr>
                            <w:t>Govemode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7756D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pt-BR" w:eastAsia="pt-BR" w:bidi="pt-BR"/>
                            </w:rPr>
                            <w:t>GOIÁS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0" type="#_x0000_t202" style="position:absolute;margin-left:499.69999999999999pt;margin-top:36.649999999999999pt;width:49.899999999999999pt;height:24.949999999999999pt;z-index:-1887439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4C736F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en-US" w:eastAsia="en-US" w:bidi="en-US"/>
                      </w:rPr>
                      <w:t>Govemode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17756D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pt-BR" w:eastAsia="pt-BR" w:bidi="pt-BR"/>
                      </w:rPr>
                      <w:t>GOIÁS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92" behindDoc="1" locked="0" layoutInCell="1" allowOverlap="1">
              <wp:simplePos x="0" y="0"/>
              <wp:positionH relativeFrom="page">
                <wp:posOffset>5346065</wp:posOffset>
              </wp:positionH>
              <wp:positionV relativeFrom="page">
                <wp:posOffset>578485</wp:posOffset>
              </wp:positionV>
              <wp:extent cx="399415" cy="182880"/>
              <wp:wrapNone/>
              <wp:docPr id="176" name="Shape 17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9415" cy="1828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59B98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en-US" w:eastAsia="en-US" w:bidi="en-US"/>
                            </w:rPr>
                            <w:t>Secretaria de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59B98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pt-BR" w:eastAsia="pt-BR" w:bidi="pt-BR"/>
                            </w:rPr>
                            <w:t xml:space="preserve">Estado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59B98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en-US" w:eastAsia="en-US" w:bidi="en-US"/>
                            </w:rPr>
                            <w:t>da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59B98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pt-BR" w:eastAsia="pt-BR" w:bidi="pt-BR"/>
                            </w:rPr>
                            <w:t>Saúde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2" type="#_x0000_t202" style="position:absolute;margin-left:420.94999999999999pt;margin-top:45.549999999999997pt;width:31.449999999999999pt;height:14.4pt;z-index:-1887439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59B98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en-US" w:eastAsia="en-US" w:bidi="en-US"/>
                      </w:rPr>
                      <w:t>Secretaria de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59B98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pt-BR" w:eastAsia="pt-BR" w:bidi="pt-BR"/>
                      </w:rPr>
                      <w:t xml:space="preserve">Estado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59B98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en-US" w:eastAsia="en-US" w:bidi="en-US"/>
                      </w:rPr>
                      <w:t>da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59B98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pt-BR" w:eastAsia="pt-BR" w:bidi="pt-BR"/>
                      </w:rPr>
                      <w:t>Saúde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pt-BR" w:eastAsia="pt-BR" w:bidi="pt-BR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pt-BR" w:eastAsia="pt-BR" w:bidi="pt-BR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pt-BR" w:eastAsia="pt-BR" w:bidi="pt-BR"/>
    </w:rPr>
  </w:style>
  <w:style w:type="character" w:customStyle="1" w:styleId="CharStyle3">
    <w:name w:val="Other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">
    <w:name w:val="Heading #1_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color w:val="EB3635"/>
      <w:sz w:val="88"/>
      <w:szCs w:val="88"/>
      <w:u w:val="none"/>
    </w:rPr>
  </w:style>
  <w:style w:type="character" w:customStyle="1" w:styleId="CharStyle8">
    <w:name w:val="Heading #3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11">
    <w:name w:val="Picture caption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color w:val="6E8A85"/>
      <w:sz w:val="8"/>
      <w:szCs w:val="8"/>
      <w:u w:val="none"/>
    </w:rPr>
  </w:style>
  <w:style w:type="character" w:customStyle="1" w:styleId="CharStyle15">
    <w:name w:val="Header or footer (2)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5">
    <w:name w:val="Body text (2)_"/>
    <w:basedOn w:val="DefaultParagraphFont"/>
    <w:link w:val="Styl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9">
    <w:name w:val="Heading #7_"/>
    <w:basedOn w:val="DefaultParagraphFont"/>
    <w:link w:val="Styl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CharStyle34">
    <w:name w:val="Heading #6_"/>
    <w:basedOn w:val="DefaultParagraphFont"/>
    <w:link w:val="Styl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51">
    <w:name w:val="Table caption_"/>
    <w:basedOn w:val="DefaultParagraphFont"/>
    <w:link w:val="Styl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7">
    <w:name w:val="Body text_"/>
    <w:basedOn w:val="DefaultParagraphFont"/>
    <w:link w:val="Styl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70">
    <w:name w:val="Heading #8_"/>
    <w:basedOn w:val="DefaultParagraphFont"/>
    <w:link w:val="Style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3">
    <w:name w:val="Heading #2_"/>
    <w:basedOn w:val="DefaultParagraphFont"/>
    <w:link w:val="Style72"/>
    <w:rPr>
      <w:rFonts w:ascii="Arial" w:eastAsia="Arial" w:hAnsi="Arial" w:cs="Arial"/>
      <w:b w:val="0"/>
      <w:bCs w:val="0"/>
      <w:i w:val="0"/>
      <w:iCs w:val="0"/>
      <w:smallCaps w:val="0"/>
      <w:strike w:val="0"/>
      <w:color w:val="859B98"/>
      <w:sz w:val="54"/>
      <w:szCs w:val="54"/>
      <w:u w:val="none"/>
    </w:rPr>
  </w:style>
  <w:style w:type="character" w:customStyle="1" w:styleId="CharStyle78">
    <w:name w:val="Heading #5_"/>
    <w:basedOn w:val="DefaultParagraphFont"/>
    <w:link w:val="Style77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0">
    <w:name w:val="Body text (3)_"/>
    <w:basedOn w:val="DefaultParagraphFont"/>
    <w:link w:val="Style7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83">
    <w:name w:val="Body text (4)_"/>
    <w:basedOn w:val="DefaultParagraphFont"/>
    <w:link w:val="Style82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6">
    <w:name w:val="Heading #4_"/>
    <w:basedOn w:val="DefaultParagraphFont"/>
    <w:link w:val="Style8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Other"/>
    <w:basedOn w:val="Normal"/>
    <w:link w:val="CharStyle3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FFFFFF"/>
      <w:spacing w:after="1080" w:line="206" w:lineRule="auto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EB3635"/>
      <w:sz w:val="88"/>
      <w:szCs w:val="88"/>
      <w:u w:val="none"/>
    </w:rPr>
  </w:style>
  <w:style w:type="paragraph" w:customStyle="1" w:styleId="Style7">
    <w:name w:val="Heading #3"/>
    <w:basedOn w:val="Normal"/>
    <w:link w:val="CharStyle8"/>
    <w:pPr>
      <w:widowControl w:val="0"/>
      <w:shd w:val="clear" w:color="auto" w:fill="FFFFFF"/>
      <w:spacing w:after="560"/>
      <w:ind w:firstLine="980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Style10">
    <w:name w:val="Picture caption"/>
    <w:basedOn w:val="Normal"/>
    <w:link w:val="CharStyle11"/>
    <w:pPr>
      <w:widowControl w:val="0"/>
      <w:shd w:val="clear" w:color="auto" w:fill="FFFFFF"/>
      <w:jc w:val="right"/>
    </w:pPr>
    <w:rPr>
      <w:rFonts w:ascii="Arial" w:eastAsia="Arial" w:hAnsi="Arial" w:cs="Arial"/>
      <w:b/>
      <w:bCs/>
      <w:i w:val="0"/>
      <w:iCs w:val="0"/>
      <w:smallCaps w:val="0"/>
      <w:strike w:val="0"/>
      <w:color w:val="6E8A85"/>
      <w:sz w:val="8"/>
      <w:szCs w:val="8"/>
      <w:u w:val="none"/>
    </w:rPr>
  </w:style>
  <w:style w:type="paragraph" w:customStyle="1" w:styleId="Style14">
    <w:name w:val="Header or footer (2)"/>
    <w:basedOn w:val="Normal"/>
    <w:link w:val="CharStyle1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4">
    <w:name w:val="Body text (2)"/>
    <w:basedOn w:val="Normal"/>
    <w:link w:val="CharStyle25"/>
    <w:pPr>
      <w:widowControl w:val="0"/>
      <w:shd w:val="clear" w:color="auto" w:fill="FFFFFF"/>
      <w:spacing w:line="367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8">
    <w:name w:val="Heading #7"/>
    <w:basedOn w:val="Normal"/>
    <w:link w:val="CharStyle29"/>
    <w:pPr>
      <w:widowControl w:val="0"/>
      <w:shd w:val="clear" w:color="auto" w:fill="FFFFFF"/>
      <w:spacing w:after="340"/>
      <w:outlineLvl w:val="6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paragraph" w:customStyle="1" w:styleId="Style33">
    <w:name w:val="Heading #6"/>
    <w:basedOn w:val="Normal"/>
    <w:link w:val="CharStyle34"/>
    <w:pPr>
      <w:widowControl w:val="0"/>
      <w:shd w:val="clear" w:color="auto" w:fill="FFFFFF"/>
      <w:spacing w:after="180"/>
      <w:jc w:val="center"/>
      <w:outlineLvl w:val="5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50">
    <w:name w:val="Table caption"/>
    <w:basedOn w:val="Normal"/>
    <w:link w:val="CharStyle51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Style56">
    <w:name w:val="Body text"/>
    <w:basedOn w:val="Normal"/>
    <w:link w:val="CharStyle57"/>
    <w:qFormat/>
    <w:pPr>
      <w:widowControl w:val="0"/>
      <w:shd w:val="clear" w:color="auto" w:fill="FFFFFF"/>
      <w:spacing w:line="271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69">
    <w:name w:val="Heading #8"/>
    <w:basedOn w:val="Normal"/>
    <w:link w:val="CharStyle70"/>
    <w:pPr>
      <w:widowControl w:val="0"/>
      <w:shd w:val="clear" w:color="auto" w:fill="FFFFFF"/>
      <w:spacing w:after="6470" w:line="379" w:lineRule="auto"/>
      <w:jc w:val="center"/>
      <w:outlineLvl w:val="7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2">
    <w:name w:val="Heading #2"/>
    <w:basedOn w:val="Normal"/>
    <w:link w:val="CharStyle73"/>
    <w:pPr>
      <w:widowControl w:val="0"/>
      <w:shd w:val="clear" w:color="auto" w:fill="FFFFFF"/>
      <w:jc w:val="center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59B98"/>
      <w:sz w:val="54"/>
      <w:szCs w:val="54"/>
      <w:u w:val="none"/>
    </w:rPr>
  </w:style>
  <w:style w:type="paragraph" w:customStyle="1" w:styleId="Style77">
    <w:name w:val="Heading #5"/>
    <w:basedOn w:val="Normal"/>
    <w:link w:val="CharStyle78"/>
    <w:pPr>
      <w:widowControl w:val="0"/>
      <w:shd w:val="clear" w:color="auto" w:fill="FFFFFF"/>
      <w:outlineLvl w:val="4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79">
    <w:name w:val="Body text (3)"/>
    <w:basedOn w:val="Normal"/>
    <w:link w:val="CharStyle80"/>
    <w:pPr>
      <w:widowControl w:val="0"/>
      <w:shd w:val="clear" w:color="auto" w:fill="FFFFFF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82">
    <w:name w:val="Body text (4)"/>
    <w:basedOn w:val="Normal"/>
    <w:link w:val="CharStyle83"/>
    <w:pPr>
      <w:widowControl w:val="0"/>
      <w:shd w:val="clear" w:color="auto" w:fill="FFFFFF"/>
      <w:spacing w:line="262" w:lineRule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5">
    <w:name w:val="Heading #4"/>
    <w:basedOn w:val="Normal"/>
    <w:link w:val="CharStyle86"/>
    <w:pPr>
      <w:widowControl w:val="0"/>
      <w:shd w:val="clear" w:color="auto" w:fill="FFFFFF"/>
      <w:outlineLvl w:val="3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image" Target="media/image7.jpeg"/><Relationship Id="rId14" Type="http://schemas.openxmlformats.org/officeDocument/2006/relationships/image" Target="media/image7.jpeg" TargetMode="External"/><Relationship Id="rId15" Type="http://schemas.openxmlformats.org/officeDocument/2006/relationships/image" Target="media/image8.jpeg"/><Relationship Id="rId16" Type="http://schemas.openxmlformats.org/officeDocument/2006/relationships/image" Target="media/image8.jpeg" TargetMode="External"/><Relationship Id="rId17" Type="http://schemas.openxmlformats.org/officeDocument/2006/relationships/image" Target="media/image9.jpeg"/><Relationship Id="rId18" Type="http://schemas.openxmlformats.org/officeDocument/2006/relationships/image" Target="media/image9.jpeg" TargetMode="External"/><Relationship Id="rId19" Type="http://schemas.openxmlformats.org/officeDocument/2006/relationships/image" Target="media/image10.jpeg"/><Relationship Id="rId20" Type="http://schemas.openxmlformats.org/officeDocument/2006/relationships/image" Target="media/image10.jpeg" TargetMode="External"/><Relationship Id="rId21" Type="http://schemas.openxmlformats.org/officeDocument/2006/relationships/image" Target="media/image11.jpeg"/><Relationship Id="rId22" Type="http://schemas.openxmlformats.org/officeDocument/2006/relationships/image" Target="media/image11.jpeg" TargetMode="External"/><Relationship Id="rId23" Type="http://schemas.openxmlformats.org/officeDocument/2006/relationships/header" Target="header3.xml"/><Relationship Id="rId24" Type="http://schemas.openxmlformats.org/officeDocument/2006/relationships/footer" Target="footer3.xml"/><Relationship Id="rId25" Type="http://schemas.openxmlformats.org/officeDocument/2006/relationships/header" Target="header4.xml"/><Relationship Id="rId26" Type="http://schemas.openxmlformats.org/officeDocument/2006/relationships/footer" Target="footer4.xml"/><Relationship Id="rId27" Type="http://schemas.openxmlformats.org/officeDocument/2006/relationships/header" Target="header5.xml"/><Relationship Id="rId28" Type="http://schemas.openxmlformats.org/officeDocument/2006/relationships/footer" Target="footer5.xml"/><Relationship Id="rId29" Type="http://schemas.openxmlformats.org/officeDocument/2006/relationships/header" Target="header6.xml"/><Relationship Id="rId30" Type="http://schemas.openxmlformats.org/officeDocument/2006/relationships/footer" Target="footer6.xml"/><Relationship Id="rId31" Type="http://schemas.openxmlformats.org/officeDocument/2006/relationships/image" Target="media/image14.jpeg"/><Relationship Id="rId32" Type="http://schemas.openxmlformats.org/officeDocument/2006/relationships/image" Target="media/image14.jpeg" TargetMode="External"/><Relationship Id="rId33" Type="http://schemas.openxmlformats.org/officeDocument/2006/relationships/image" Target="media/image15.jpeg"/><Relationship Id="rId34" Type="http://schemas.openxmlformats.org/officeDocument/2006/relationships/image" Target="media/image15.jpeg" TargetMode="External"/><Relationship Id="rId35" Type="http://schemas.openxmlformats.org/officeDocument/2006/relationships/image" Target="media/image16.jpeg"/><Relationship Id="rId36" Type="http://schemas.openxmlformats.org/officeDocument/2006/relationships/image" Target="media/image16.jpeg" TargetMode="External"/><Relationship Id="rId37" Type="http://schemas.openxmlformats.org/officeDocument/2006/relationships/image" Target="media/image17.jpeg"/><Relationship Id="rId38" Type="http://schemas.openxmlformats.org/officeDocument/2006/relationships/image" Target="media/image17.jpeg" TargetMode="External"/><Relationship Id="rId39" Type="http://schemas.openxmlformats.org/officeDocument/2006/relationships/header" Target="header7.xml"/><Relationship Id="rId40" Type="http://schemas.openxmlformats.org/officeDocument/2006/relationships/footer" Target="footer7.xml"/><Relationship Id="rId41" Type="http://schemas.openxmlformats.org/officeDocument/2006/relationships/header" Target="header8.xml"/><Relationship Id="rId42" Type="http://schemas.openxmlformats.org/officeDocument/2006/relationships/footer" Target="footer8.xml"/><Relationship Id="rId43" Type="http://schemas.openxmlformats.org/officeDocument/2006/relationships/header" Target="header9.xml"/><Relationship Id="rId44" Type="http://schemas.openxmlformats.org/officeDocument/2006/relationships/footer" Target="footer9.xml"/><Relationship Id="rId45" Type="http://schemas.openxmlformats.org/officeDocument/2006/relationships/header" Target="header10.xml"/><Relationship Id="rId46" Type="http://schemas.openxmlformats.org/officeDocument/2006/relationships/footer" Target="footer10.xml"/><Relationship Id="rId47" Type="http://schemas.openxmlformats.org/officeDocument/2006/relationships/header" Target="header11.xml"/><Relationship Id="rId48" Type="http://schemas.openxmlformats.org/officeDocument/2006/relationships/footer" Target="footer11.xml"/><Relationship Id="rId49" Type="http://schemas.openxmlformats.org/officeDocument/2006/relationships/image" Target="media/image22.jpeg"/><Relationship Id="rId50" Type="http://schemas.openxmlformats.org/officeDocument/2006/relationships/image" Target="media/image22.jpeg" TargetMode="External"/><Relationship Id="rId51" Type="http://schemas.openxmlformats.org/officeDocument/2006/relationships/image" Target="media/image23.jpeg"/><Relationship Id="rId52" Type="http://schemas.openxmlformats.org/officeDocument/2006/relationships/image" Target="media/image23.jpeg" TargetMode="External"/><Relationship Id="rId53" Type="http://schemas.openxmlformats.org/officeDocument/2006/relationships/image" Target="media/image24.jpeg"/><Relationship Id="rId54" Type="http://schemas.openxmlformats.org/officeDocument/2006/relationships/image" Target="media/image24.jpeg" TargetMode="External"/><Relationship Id="rId55" Type="http://schemas.openxmlformats.org/officeDocument/2006/relationships/image" Target="media/image25.jpeg"/><Relationship Id="rId56" Type="http://schemas.openxmlformats.org/officeDocument/2006/relationships/image" Target="media/image25.jpeg" TargetMode="External"/><Relationship Id="rId57" Type="http://schemas.openxmlformats.org/officeDocument/2006/relationships/image" Target="media/image26.jpeg"/><Relationship Id="rId58" Type="http://schemas.openxmlformats.org/officeDocument/2006/relationships/image" Target="media/image26.jpeg" TargetMode="External"/><Relationship Id="rId59" Type="http://schemas.openxmlformats.org/officeDocument/2006/relationships/image" Target="media/image27.jpeg"/><Relationship Id="rId60" Type="http://schemas.openxmlformats.org/officeDocument/2006/relationships/image" Target="media/image27.jpeg" TargetMode="External"/><Relationship Id="rId61" Type="http://schemas.openxmlformats.org/officeDocument/2006/relationships/image" Target="media/image28.jpeg"/><Relationship Id="rId62" Type="http://schemas.openxmlformats.org/officeDocument/2006/relationships/image" Target="media/image28.jpeg" TargetMode="External"/><Relationship Id="rId63" Type="http://schemas.openxmlformats.org/officeDocument/2006/relationships/image" Target="media/image29.jpeg"/><Relationship Id="rId64" Type="http://schemas.openxmlformats.org/officeDocument/2006/relationships/image" Target="media/image29.jpeg" TargetMode="External"/><Relationship Id="rId65" Type="http://schemas.openxmlformats.org/officeDocument/2006/relationships/image" Target="media/image30.jpeg"/><Relationship Id="rId66" Type="http://schemas.openxmlformats.org/officeDocument/2006/relationships/image" Target="media/image30.jpeg" TargetMode="External"/><Relationship Id="rId67" Type="http://schemas.openxmlformats.org/officeDocument/2006/relationships/image" Target="media/image31.jpeg"/><Relationship Id="rId68" Type="http://schemas.openxmlformats.org/officeDocument/2006/relationships/image" Target="media/image31.jpeg" TargetMode="External"/><Relationship Id="rId69" Type="http://schemas.openxmlformats.org/officeDocument/2006/relationships/image" Target="media/image32.jpeg"/><Relationship Id="rId70" Type="http://schemas.openxmlformats.org/officeDocument/2006/relationships/image" Target="media/image32.jpeg" TargetMode="External"/><Relationship Id="rId71" Type="http://schemas.openxmlformats.org/officeDocument/2006/relationships/image" Target="media/image33.jpeg"/><Relationship Id="rId72" Type="http://schemas.openxmlformats.org/officeDocument/2006/relationships/image" Target="media/image33.jpeg" TargetMode="External"/><Relationship Id="rId73" Type="http://schemas.openxmlformats.org/officeDocument/2006/relationships/image" Target="media/image34.jpeg"/><Relationship Id="rId74" Type="http://schemas.openxmlformats.org/officeDocument/2006/relationships/image" Target="media/image34.jpeg" TargetMode="External"/><Relationship Id="rId75" Type="http://schemas.openxmlformats.org/officeDocument/2006/relationships/image" Target="media/image35.jpeg"/><Relationship Id="rId76" Type="http://schemas.openxmlformats.org/officeDocument/2006/relationships/image" Target="media/image35.jpeg" TargetMode="External"/><Relationship Id="rId77" Type="http://schemas.openxmlformats.org/officeDocument/2006/relationships/image" Target="media/image36.jpeg"/><Relationship Id="rId78" Type="http://schemas.openxmlformats.org/officeDocument/2006/relationships/image" Target="media/image36.jpeg" TargetMode="External"/><Relationship Id="rId79" Type="http://schemas.openxmlformats.org/officeDocument/2006/relationships/image" Target="media/image37.jpeg"/><Relationship Id="rId80" Type="http://schemas.openxmlformats.org/officeDocument/2006/relationships/image" Target="media/image37.jpeg" TargetMode="External"/><Relationship Id="rId81" Type="http://schemas.openxmlformats.org/officeDocument/2006/relationships/image" Target="media/image38.jpeg"/><Relationship Id="rId82" Type="http://schemas.openxmlformats.org/officeDocument/2006/relationships/image" Target="media/image38.jpeg" TargetMode="External"/><Relationship Id="rId83" Type="http://schemas.openxmlformats.org/officeDocument/2006/relationships/image" Target="media/image39.jpeg"/><Relationship Id="rId84" Type="http://schemas.openxmlformats.org/officeDocument/2006/relationships/image" Target="media/image39.jpeg" TargetMode="External"/><Relationship Id="rId85" Type="http://schemas.openxmlformats.org/officeDocument/2006/relationships/image" Target="media/image40.jpeg"/><Relationship Id="rId86" Type="http://schemas.openxmlformats.org/officeDocument/2006/relationships/image" Target="media/image40.jpeg" TargetMode="External"/><Relationship Id="rId87" Type="http://schemas.openxmlformats.org/officeDocument/2006/relationships/image" Target="media/image41.jpeg"/><Relationship Id="rId88" Type="http://schemas.openxmlformats.org/officeDocument/2006/relationships/image" Target="media/image41.jpeg" TargetMode="External"/><Relationship Id="rId89" Type="http://schemas.openxmlformats.org/officeDocument/2006/relationships/header" Target="header12.xml"/><Relationship Id="rId90" Type="http://schemas.openxmlformats.org/officeDocument/2006/relationships/footer" Target="footer12.xml"/><Relationship Id="rId91" Type="http://schemas.openxmlformats.org/officeDocument/2006/relationships/header" Target="header13.xml"/><Relationship Id="rId92" Type="http://schemas.openxmlformats.org/officeDocument/2006/relationships/footer" Target="footer13.xm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3.jpeg" TargetMode="External"/><Relationship Id="rId3" Type="http://schemas.openxmlformats.org/officeDocument/2006/relationships/image" Target="media/image4.jpeg"/><Relationship Id="rId4" Type="http://schemas.openxmlformats.org/officeDocument/2006/relationships/image" Target="media/image4.jpeg" TargetMode="External"/></Relationships>
</file>

<file path=word/_rels/header10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8.jpeg"/><Relationship Id="rId2" Type="http://schemas.openxmlformats.org/officeDocument/2006/relationships/image" Target="media/image18.jpeg" TargetMode="External"/><Relationship Id="rId3" Type="http://schemas.openxmlformats.org/officeDocument/2006/relationships/image" Target="media/image19.jpeg"/><Relationship Id="rId4" Type="http://schemas.openxmlformats.org/officeDocument/2006/relationships/image" Target="media/image19.jpeg" TargetMode="External"/></Relationships>
</file>

<file path=word/_rels/header1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20.jpeg"/><Relationship Id="rId2" Type="http://schemas.openxmlformats.org/officeDocument/2006/relationships/image" Target="media/image20.jpeg" TargetMode="External"/><Relationship Id="rId3" Type="http://schemas.openxmlformats.org/officeDocument/2006/relationships/image" Target="media/image21.jpeg"/><Relationship Id="rId4" Type="http://schemas.openxmlformats.org/officeDocument/2006/relationships/image" Target="media/image21.jpeg" TargetMode=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5.jpeg" TargetMode="External"/><Relationship Id="rId3" Type="http://schemas.openxmlformats.org/officeDocument/2006/relationships/image" Target="media/image6.jpeg"/><Relationship Id="rId4" Type="http://schemas.openxmlformats.org/officeDocument/2006/relationships/image" Target="media/image6.jpeg" TargetMode="External"/></Relationships>
</file>

<file path=word/_rels/header3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5.jpeg" TargetMode="External"/><Relationship Id="rId3" Type="http://schemas.openxmlformats.org/officeDocument/2006/relationships/image" Target="media/image6.jpeg"/><Relationship Id="rId4" Type="http://schemas.openxmlformats.org/officeDocument/2006/relationships/image" Target="media/image6.jpeg" TargetMode="External"/></Relationships>
</file>

<file path=word/_rels/header4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5.jpeg" TargetMode="External"/><Relationship Id="rId3" Type="http://schemas.openxmlformats.org/officeDocument/2006/relationships/image" Target="media/image6.jpeg"/><Relationship Id="rId4" Type="http://schemas.openxmlformats.org/officeDocument/2006/relationships/image" Target="media/image6.jpeg" TargetMode="External"/></Relationships>
</file>

<file path=word/_rels/header5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2.jpeg"/><Relationship Id="rId2" Type="http://schemas.openxmlformats.org/officeDocument/2006/relationships/image" Target="media/image12.jpeg" TargetMode="External"/><Relationship Id="rId3" Type="http://schemas.openxmlformats.org/officeDocument/2006/relationships/image" Target="media/image13.jpeg"/><Relationship Id="rId4" Type="http://schemas.openxmlformats.org/officeDocument/2006/relationships/image" Target="media/image13.jpeg" TargetMode="External"/></Relationships>
</file>

<file path=word/_rels/header6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2.jpeg"/><Relationship Id="rId2" Type="http://schemas.openxmlformats.org/officeDocument/2006/relationships/image" Target="media/image12.jpeg" TargetMode="External"/><Relationship Id="rId3" Type="http://schemas.openxmlformats.org/officeDocument/2006/relationships/image" Target="media/image13.jpeg"/><Relationship Id="rId4" Type="http://schemas.openxmlformats.org/officeDocument/2006/relationships/image" Target="media/image13.jpeg" TargetMode="External"/></Relationships>
</file>

<file path=word/_rels/header7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5.jpeg" TargetMode="External"/><Relationship Id="rId3" Type="http://schemas.openxmlformats.org/officeDocument/2006/relationships/image" Target="media/image6.jpeg"/><Relationship Id="rId4" Type="http://schemas.openxmlformats.org/officeDocument/2006/relationships/image" Target="media/image6.jpeg" TargetMode="External"/></Relationships>
</file>

<file path=word/_rels/header8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5.jpeg" TargetMode="External"/><Relationship Id="rId3" Type="http://schemas.openxmlformats.org/officeDocument/2006/relationships/image" Target="media/image6.jpeg"/><Relationship Id="rId4" Type="http://schemas.openxmlformats.org/officeDocument/2006/relationships/image" Target="media/image6.jpeg" TargetMode="External"/></Relationships>
</file>

<file path=word/_rels/header9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8.jpeg"/><Relationship Id="rId2" Type="http://schemas.openxmlformats.org/officeDocument/2006/relationships/image" Target="media/image18.jpeg" TargetMode="External"/><Relationship Id="rId3" Type="http://schemas.openxmlformats.org/officeDocument/2006/relationships/image" Target="media/image19.jpeg"/><Relationship Id="rId4" Type="http://schemas.openxmlformats.org/officeDocument/2006/relationships/image" Target="media/image19.jpeg" TargetMode="External"/></Relationships>
</file>